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8BF" w:rsidRDefault="007058BF" w:rsidP="007058BF">
      <w:pPr>
        <w:pStyle w:val="Nadpis2"/>
        <w:jc w:val="center"/>
        <w:rPr>
          <w:u w:val="single"/>
        </w:rPr>
      </w:pPr>
      <w:r w:rsidRPr="007058BF">
        <w:rPr>
          <w:u w:val="single"/>
        </w:rPr>
        <w:t>Základní pojmy v oblasti ICT</w:t>
      </w:r>
    </w:p>
    <w:p w:rsidR="008707FB" w:rsidRPr="008707FB" w:rsidRDefault="008707FB" w:rsidP="008707FB"/>
    <w:p w:rsidR="007058BF" w:rsidRPr="006545EF" w:rsidRDefault="007058BF" w:rsidP="000D46C5">
      <w:pPr>
        <w:tabs>
          <w:tab w:val="left" w:pos="810"/>
        </w:tabs>
        <w:autoSpaceDE w:val="0"/>
        <w:autoSpaceDN w:val="0"/>
        <w:adjustRightInd w:val="0"/>
        <w:spacing w:after="0" w:line="240" w:lineRule="auto"/>
        <w:jc w:val="both"/>
        <w:rPr>
          <w:rFonts w:cstheme="minorHAnsi"/>
          <w:i/>
          <w:color w:val="948A54" w:themeColor="background2" w:themeShade="80"/>
        </w:rPr>
      </w:pPr>
      <w:r w:rsidRPr="006545EF">
        <w:rPr>
          <w:rFonts w:ascii="TimesNewRoman" w:hAnsi="TimesNewRoman" w:cs="TimesNewRoman"/>
          <w:i/>
          <w:noProof/>
          <w:color w:val="948A54" w:themeColor="background2" w:themeShade="80"/>
          <w:sz w:val="24"/>
          <w:szCs w:val="24"/>
          <w:lang w:eastAsia="cs-CZ"/>
        </w:rPr>
        <w:drawing>
          <wp:anchor distT="0" distB="0" distL="114300" distR="114300" simplePos="0" relativeHeight="251658240" behindDoc="1" locked="0" layoutInCell="1" allowOverlap="1">
            <wp:simplePos x="0" y="0"/>
            <wp:positionH relativeFrom="column">
              <wp:posOffset>14605</wp:posOffset>
            </wp:positionH>
            <wp:positionV relativeFrom="paragraph">
              <wp:posOffset>-1905</wp:posOffset>
            </wp:positionV>
            <wp:extent cx="361950" cy="381000"/>
            <wp:effectExtent l="19050" t="0" r="0" b="0"/>
            <wp:wrapTight wrapText="bothSides">
              <wp:wrapPolygon edited="0">
                <wp:start x="-1137" y="0"/>
                <wp:lineTo x="-1137" y="20520"/>
                <wp:lineTo x="21600" y="20520"/>
                <wp:lineTo x="21600" y="0"/>
                <wp:lineTo x="-1137" y="0"/>
              </wp:wrapPolygon>
            </wp:wrapTight>
            <wp:docPr id="2" name="obrázek 2" descr="C:\Users\Uzivatel\Desktop\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zivatel\Desktop\image002.gif"/>
                    <pic:cNvPicPr>
                      <a:picLocks noChangeAspect="1" noChangeArrowheads="1"/>
                    </pic:cNvPicPr>
                  </pic:nvPicPr>
                  <pic:blipFill>
                    <a:blip r:embed="rId7">
                      <a:duotone>
                        <a:prstClr val="black"/>
                        <a:schemeClr val="accent4">
                          <a:tint val="45000"/>
                          <a:satMod val="400000"/>
                        </a:schemeClr>
                      </a:duotone>
                    </a:blip>
                    <a:srcRect/>
                    <a:stretch>
                      <a:fillRect/>
                    </a:stretch>
                  </pic:blipFill>
                  <pic:spPr bwMode="auto">
                    <a:xfrm>
                      <a:off x="0" y="0"/>
                      <a:ext cx="361950" cy="381000"/>
                    </a:xfrm>
                    <a:prstGeom prst="rect">
                      <a:avLst/>
                    </a:prstGeom>
                    <a:noFill/>
                    <a:ln w="9525">
                      <a:noFill/>
                      <a:miter lim="800000"/>
                      <a:headEnd/>
                      <a:tailEnd/>
                    </a:ln>
                  </pic:spPr>
                </pic:pic>
              </a:graphicData>
            </a:graphic>
          </wp:anchor>
        </w:drawing>
      </w:r>
      <w:r w:rsidRPr="006545EF">
        <w:rPr>
          <w:rFonts w:cstheme="minorHAnsi"/>
          <w:i/>
          <w:color w:val="948A54" w:themeColor="background2" w:themeShade="80"/>
        </w:rPr>
        <w:t>Po prostudování této kapitoly by měli být</w:t>
      </w:r>
      <w:r w:rsidR="005C3070" w:rsidRPr="006545EF">
        <w:rPr>
          <w:rFonts w:cstheme="minorHAnsi"/>
          <w:i/>
          <w:color w:val="948A54" w:themeColor="background2" w:themeShade="80"/>
        </w:rPr>
        <w:t xml:space="preserve"> žáci</w:t>
      </w:r>
      <w:r w:rsidRPr="006545EF">
        <w:rPr>
          <w:rFonts w:cstheme="minorHAnsi"/>
          <w:i/>
          <w:color w:val="948A54" w:themeColor="background2" w:themeShade="80"/>
        </w:rPr>
        <w:t xml:space="preserve"> schopni umět vysvětlit základní pojmy z oblasti výpočetní techniky.</w:t>
      </w:r>
      <w:r w:rsidRPr="006545EF">
        <w:rPr>
          <w:rFonts w:cstheme="minorHAnsi"/>
          <w:i/>
          <w:color w:val="948A54" w:themeColor="background2" w:themeShade="80"/>
        </w:rPr>
        <w:tab/>
      </w:r>
    </w:p>
    <w:p w:rsidR="007058BF" w:rsidRPr="005C3070" w:rsidRDefault="007058BF" w:rsidP="000D46C5">
      <w:pPr>
        <w:tabs>
          <w:tab w:val="left" w:pos="810"/>
        </w:tabs>
        <w:autoSpaceDE w:val="0"/>
        <w:autoSpaceDN w:val="0"/>
        <w:adjustRightInd w:val="0"/>
        <w:spacing w:after="0" w:line="240" w:lineRule="auto"/>
        <w:jc w:val="both"/>
        <w:rPr>
          <w:rFonts w:cstheme="minorHAnsi"/>
        </w:rPr>
      </w:pPr>
      <w:r w:rsidRPr="005C3070">
        <w:rPr>
          <w:rFonts w:cstheme="minorHAnsi"/>
        </w:rPr>
        <w:t xml:space="preserve"> </w:t>
      </w:r>
    </w:p>
    <w:p w:rsidR="007058BF" w:rsidRPr="006545EF" w:rsidRDefault="006545EF" w:rsidP="000D46C5">
      <w:pPr>
        <w:shd w:val="clear" w:color="auto" w:fill="FFFFFF" w:themeFill="background1"/>
        <w:tabs>
          <w:tab w:val="left" w:pos="810"/>
        </w:tabs>
        <w:autoSpaceDE w:val="0"/>
        <w:autoSpaceDN w:val="0"/>
        <w:adjustRightInd w:val="0"/>
        <w:spacing w:after="0" w:line="240" w:lineRule="auto"/>
        <w:jc w:val="both"/>
        <w:rPr>
          <w:rFonts w:cstheme="minorHAnsi"/>
          <w:i/>
          <w:color w:val="7F7F7F" w:themeColor="text1" w:themeTint="80"/>
        </w:rPr>
      </w:pPr>
      <w:r>
        <w:rPr>
          <w:rFonts w:cstheme="minorHAnsi"/>
          <w:i/>
          <w:noProof/>
          <w:color w:val="7F7F7F" w:themeColor="text1" w:themeTint="80"/>
          <w:lang w:eastAsia="cs-CZ"/>
        </w:rPr>
        <w:drawing>
          <wp:anchor distT="0" distB="0" distL="114300" distR="114300" simplePos="0" relativeHeight="251659264" behindDoc="1" locked="0" layoutInCell="1" allowOverlap="1">
            <wp:simplePos x="0" y="0"/>
            <wp:positionH relativeFrom="column">
              <wp:posOffset>14605</wp:posOffset>
            </wp:positionH>
            <wp:positionV relativeFrom="paragraph">
              <wp:posOffset>20955</wp:posOffset>
            </wp:positionV>
            <wp:extent cx="476250" cy="476250"/>
            <wp:effectExtent l="19050" t="0" r="0" b="0"/>
            <wp:wrapTight wrapText="bothSides">
              <wp:wrapPolygon edited="0">
                <wp:start x="-864" y="0"/>
                <wp:lineTo x="-864" y="20736"/>
                <wp:lineTo x="21600" y="20736"/>
                <wp:lineTo x="21600" y="0"/>
                <wp:lineTo x="-864" y="0"/>
              </wp:wrapPolygon>
            </wp:wrapTight>
            <wp:docPr id="4" name="obrázek 3" descr="C:\Users\Uzivatel\Desktop\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zivatel\Desktop\image004.jpg"/>
                    <pic:cNvPicPr>
                      <a:picLocks noChangeAspect="1" noChangeArrowheads="1"/>
                    </pic:cNvPicPr>
                  </pic:nvPicPr>
                  <pic:blipFill>
                    <a:blip r:embed="rId8">
                      <a:duotone>
                        <a:prstClr val="black"/>
                        <a:schemeClr val="accent3">
                          <a:tint val="45000"/>
                          <a:satMod val="400000"/>
                        </a:schemeClr>
                      </a:duotone>
                    </a:blip>
                    <a:srcRect/>
                    <a:stretch>
                      <a:fillRect/>
                    </a:stretch>
                  </pic:blipFill>
                  <pic:spPr bwMode="auto">
                    <a:xfrm>
                      <a:off x="0" y="0"/>
                      <a:ext cx="476250" cy="476250"/>
                    </a:xfrm>
                    <a:prstGeom prst="rect">
                      <a:avLst/>
                    </a:prstGeom>
                    <a:noFill/>
                    <a:ln w="9525">
                      <a:noFill/>
                      <a:miter lim="800000"/>
                      <a:headEnd/>
                      <a:tailEnd/>
                    </a:ln>
                  </pic:spPr>
                </pic:pic>
              </a:graphicData>
            </a:graphic>
          </wp:anchor>
        </w:drawing>
      </w:r>
      <w:r w:rsidR="005C3070" w:rsidRPr="006545EF">
        <w:rPr>
          <w:rFonts w:cstheme="minorHAnsi"/>
          <w:i/>
          <w:color w:val="7F7F7F" w:themeColor="text1" w:themeTint="80"/>
        </w:rPr>
        <w:t xml:space="preserve">Po </w:t>
      </w:r>
      <w:r w:rsidR="003A682D" w:rsidRPr="006545EF">
        <w:rPr>
          <w:rFonts w:cstheme="minorHAnsi"/>
          <w:i/>
          <w:color w:val="7F7F7F" w:themeColor="text1" w:themeTint="80"/>
        </w:rPr>
        <w:t>studiu</w:t>
      </w:r>
      <w:r w:rsidR="005C3070" w:rsidRPr="006545EF">
        <w:rPr>
          <w:rFonts w:cstheme="minorHAnsi"/>
          <w:i/>
          <w:color w:val="7F7F7F" w:themeColor="text1" w:themeTint="80"/>
        </w:rPr>
        <w:t xml:space="preserve"> této kapitoly budete schopni vysvětlit několik základních a velmi důležitých pojmů, které jsou podstatné pro Vaše další studium. Konečně budete přesně vědět, co je firmware, BIOS, multitasking a umět objasnit mnoho dalších výraz</w:t>
      </w:r>
      <w:r w:rsidR="00571DAD">
        <w:rPr>
          <w:rFonts w:cstheme="minorHAnsi"/>
          <w:i/>
          <w:color w:val="7F7F7F" w:themeColor="text1" w:themeTint="80"/>
        </w:rPr>
        <w:t>ů</w:t>
      </w:r>
      <w:r w:rsidR="005C3070" w:rsidRPr="006545EF">
        <w:rPr>
          <w:rFonts w:cstheme="minorHAnsi"/>
          <w:i/>
          <w:color w:val="7F7F7F" w:themeColor="text1" w:themeTint="80"/>
        </w:rPr>
        <w:t xml:space="preserve">.  </w:t>
      </w:r>
    </w:p>
    <w:p w:rsidR="007058BF" w:rsidRDefault="007058BF" w:rsidP="000D46C5">
      <w:pPr>
        <w:autoSpaceDE w:val="0"/>
        <w:autoSpaceDN w:val="0"/>
        <w:adjustRightInd w:val="0"/>
        <w:spacing w:after="0" w:line="240" w:lineRule="auto"/>
        <w:jc w:val="both"/>
      </w:pPr>
    </w:p>
    <w:p w:rsidR="008707FB" w:rsidRDefault="008707FB" w:rsidP="000D46C5">
      <w:pPr>
        <w:autoSpaceDE w:val="0"/>
        <w:autoSpaceDN w:val="0"/>
        <w:adjustRightInd w:val="0"/>
        <w:spacing w:after="0" w:line="240" w:lineRule="auto"/>
        <w:jc w:val="both"/>
      </w:pPr>
      <w:r w:rsidRPr="008707FB">
        <w:rPr>
          <w:b/>
        </w:rPr>
        <w:t>Počítač</w:t>
      </w:r>
      <w:r>
        <w:rPr>
          <w:b/>
        </w:rPr>
        <w:t>:</w:t>
      </w:r>
      <w:r>
        <w:t xml:space="preserve"> stroj na zpracování informací. </w:t>
      </w:r>
    </w:p>
    <w:p w:rsidR="008707FB" w:rsidRDefault="008707FB" w:rsidP="000D46C5">
      <w:pPr>
        <w:autoSpaceDE w:val="0"/>
        <w:autoSpaceDN w:val="0"/>
        <w:adjustRightInd w:val="0"/>
        <w:spacing w:after="0" w:line="240" w:lineRule="auto"/>
        <w:jc w:val="both"/>
      </w:pPr>
    </w:p>
    <w:p w:rsidR="008707FB" w:rsidRPr="008707FB" w:rsidRDefault="008707FB" w:rsidP="000D46C5">
      <w:pPr>
        <w:autoSpaceDE w:val="0"/>
        <w:autoSpaceDN w:val="0"/>
        <w:adjustRightInd w:val="0"/>
        <w:spacing w:after="0" w:line="240" w:lineRule="auto"/>
        <w:jc w:val="both"/>
        <w:rPr>
          <w:b/>
        </w:rPr>
      </w:pPr>
      <w:r>
        <w:t xml:space="preserve"> </w:t>
      </w:r>
      <w:r w:rsidRPr="008707FB">
        <w:rPr>
          <w:b/>
        </w:rPr>
        <w:t>Informace:</w:t>
      </w:r>
    </w:p>
    <w:p w:rsidR="008707FB" w:rsidRDefault="008707FB" w:rsidP="000D46C5">
      <w:pPr>
        <w:pStyle w:val="Odstavecseseznamem"/>
        <w:numPr>
          <w:ilvl w:val="0"/>
          <w:numId w:val="1"/>
        </w:numPr>
        <w:autoSpaceDE w:val="0"/>
        <w:autoSpaceDN w:val="0"/>
        <w:adjustRightInd w:val="0"/>
        <w:spacing w:after="0" w:line="240" w:lineRule="auto"/>
        <w:jc w:val="both"/>
      </w:pPr>
      <w:r>
        <w:t xml:space="preserve">data, která se strojově zpracovávají, </w:t>
      </w:r>
    </w:p>
    <w:p w:rsidR="008707FB" w:rsidRDefault="008707FB" w:rsidP="000D46C5">
      <w:pPr>
        <w:autoSpaceDE w:val="0"/>
        <w:autoSpaceDN w:val="0"/>
        <w:adjustRightInd w:val="0"/>
        <w:spacing w:after="0" w:line="240" w:lineRule="auto"/>
        <w:jc w:val="both"/>
      </w:pPr>
    </w:p>
    <w:p w:rsidR="008707FB" w:rsidRDefault="008707FB" w:rsidP="000D46C5">
      <w:pPr>
        <w:pStyle w:val="Odstavecseseznamem"/>
        <w:numPr>
          <w:ilvl w:val="0"/>
          <w:numId w:val="1"/>
        </w:numPr>
        <w:autoSpaceDE w:val="0"/>
        <w:autoSpaceDN w:val="0"/>
        <w:adjustRightInd w:val="0"/>
        <w:spacing w:after="0" w:line="240" w:lineRule="auto"/>
        <w:jc w:val="both"/>
      </w:pPr>
      <w:r>
        <w:t xml:space="preserve">vše co nám nebo něčemu podává (popř. předává) zprávu o věcech nebo událostech, které se staly nebo které nastanou. </w:t>
      </w:r>
    </w:p>
    <w:p w:rsidR="008707FB" w:rsidRDefault="008707FB" w:rsidP="000D46C5">
      <w:pPr>
        <w:autoSpaceDE w:val="0"/>
        <w:autoSpaceDN w:val="0"/>
        <w:adjustRightInd w:val="0"/>
        <w:spacing w:after="0" w:line="240" w:lineRule="auto"/>
        <w:jc w:val="both"/>
      </w:pPr>
    </w:p>
    <w:p w:rsidR="008707FB" w:rsidRDefault="008707FB" w:rsidP="000D46C5">
      <w:pPr>
        <w:autoSpaceDE w:val="0"/>
        <w:autoSpaceDN w:val="0"/>
        <w:adjustRightInd w:val="0"/>
        <w:spacing w:after="0" w:line="240" w:lineRule="auto"/>
        <w:jc w:val="both"/>
      </w:pPr>
      <w:r w:rsidRPr="008707FB">
        <w:rPr>
          <w:b/>
        </w:rPr>
        <w:t xml:space="preserve"> Data:</w:t>
      </w:r>
      <w:r>
        <w:t xml:space="preserve"> údaje, hodnoty, čísla, znaky, symboly, grafy. </w:t>
      </w:r>
    </w:p>
    <w:p w:rsidR="008707FB" w:rsidRDefault="008707FB" w:rsidP="000D46C5">
      <w:pPr>
        <w:autoSpaceDE w:val="0"/>
        <w:autoSpaceDN w:val="0"/>
        <w:adjustRightInd w:val="0"/>
        <w:spacing w:after="0" w:line="240" w:lineRule="auto"/>
        <w:jc w:val="both"/>
      </w:pPr>
    </w:p>
    <w:p w:rsidR="008707FB" w:rsidRDefault="008707FB" w:rsidP="000D46C5">
      <w:pPr>
        <w:autoSpaceDE w:val="0"/>
        <w:autoSpaceDN w:val="0"/>
        <w:adjustRightInd w:val="0"/>
        <w:spacing w:after="0" w:line="240" w:lineRule="auto"/>
        <w:jc w:val="both"/>
      </w:pPr>
      <w:r>
        <w:t xml:space="preserve"> </w:t>
      </w:r>
      <w:r w:rsidRPr="008707FB">
        <w:rPr>
          <w:b/>
        </w:rPr>
        <w:t>Program:</w:t>
      </w:r>
      <w:r>
        <w:t xml:space="preserve"> algoritmus zapsaný v programovacím jazyce, který řeší nějaký konkrétní úkol. Jedná se o posloupnost instrukcí. </w:t>
      </w:r>
    </w:p>
    <w:p w:rsidR="008707FB" w:rsidRDefault="008707FB" w:rsidP="000D46C5">
      <w:pPr>
        <w:autoSpaceDE w:val="0"/>
        <w:autoSpaceDN w:val="0"/>
        <w:adjustRightInd w:val="0"/>
        <w:spacing w:after="0" w:line="240" w:lineRule="auto"/>
        <w:jc w:val="both"/>
      </w:pPr>
      <w:r>
        <w:t xml:space="preserve">  </w:t>
      </w:r>
    </w:p>
    <w:p w:rsidR="008707FB" w:rsidRDefault="008707FB" w:rsidP="000D46C5">
      <w:pPr>
        <w:autoSpaceDE w:val="0"/>
        <w:autoSpaceDN w:val="0"/>
        <w:adjustRightInd w:val="0"/>
        <w:spacing w:after="0" w:line="240" w:lineRule="auto"/>
        <w:jc w:val="both"/>
      </w:pPr>
      <w:r w:rsidRPr="008707FB">
        <w:rPr>
          <w:b/>
        </w:rPr>
        <w:t>Instrukce:</w:t>
      </w:r>
      <w:r>
        <w:t xml:space="preserve"> Předpis k provedení nějaké (většinou jednoduché) činnosti realizovatelný přímo technickým vybavením počítače (např. přičtení jedničky, uložení hodnoty do paměti apod.). </w:t>
      </w:r>
    </w:p>
    <w:p w:rsidR="008707FB" w:rsidRDefault="008707FB" w:rsidP="000D46C5">
      <w:pPr>
        <w:autoSpaceDE w:val="0"/>
        <w:autoSpaceDN w:val="0"/>
        <w:adjustRightInd w:val="0"/>
        <w:spacing w:after="0" w:line="240" w:lineRule="auto"/>
        <w:jc w:val="both"/>
      </w:pPr>
    </w:p>
    <w:p w:rsidR="008707FB" w:rsidRDefault="008707FB" w:rsidP="000D46C5">
      <w:pPr>
        <w:autoSpaceDE w:val="0"/>
        <w:autoSpaceDN w:val="0"/>
        <w:adjustRightInd w:val="0"/>
        <w:spacing w:after="0" w:line="240" w:lineRule="auto"/>
        <w:jc w:val="both"/>
      </w:pPr>
      <w:r w:rsidRPr="008707FB">
        <w:rPr>
          <w:b/>
        </w:rPr>
        <w:t xml:space="preserve"> Hardware:</w:t>
      </w:r>
      <w:r>
        <w:t xml:space="preserve"> technické vybavení počítače - souhrnný název pro veškerá fyzická zařízení, kterými je počítač vybaven. </w:t>
      </w:r>
    </w:p>
    <w:p w:rsidR="008707FB" w:rsidRDefault="008707FB" w:rsidP="000D46C5">
      <w:pPr>
        <w:autoSpaceDE w:val="0"/>
        <w:autoSpaceDN w:val="0"/>
        <w:adjustRightInd w:val="0"/>
        <w:spacing w:after="0" w:line="240" w:lineRule="auto"/>
        <w:jc w:val="both"/>
      </w:pPr>
    </w:p>
    <w:p w:rsidR="008707FB" w:rsidRDefault="008707FB" w:rsidP="000D46C5">
      <w:pPr>
        <w:autoSpaceDE w:val="0"/>
        <w:autoSpaceDN w:val="0"/>
        <w:adjustRightInd w:val="0"/>
        <w:spacing w:after="0" w:line="240" w:lineRule="auto"/>
        <w:jc w:val="both"/>
      </w:pPr>
      <w:r w:rsidRPr="008707FB">
        <w:rPr>
          <w:b/>
        </w:rPr>
        <w:t xml:space="preserve"> Software:</w:t>
      </w:r>
      <w:r>
        <w:t xml:space="preserve"> programové vybavení počítače - souhrnný název pro veškeré programy, které mohou na počítači pracovat. Software je možné rozdělit do dvou skupin: </w:t>
      </w:r>
    </w:p>
    <w:p w:rsidR="008707FB" w:rsidRDefault="008707FB" w:rsidP="000D46C5">
      <w:pPr>
        <w:autoSpaceDE w:val="0"/>
        <w:autoSpaceDN w:val="0"/>
        <w:adjustRightInd w:val="0"/>
        <w:spacing w:after="0" w:line="240" w:lineRule="auto"/>
        <w:jc w:val="both"/>
      </w:pPr>
    </w:p>
    <w:p w:rsidR="008707FB" w:rsidRDefault="008707FB" w:rsidP="000D46C5">
      <w:pPr>
        <w:pStyle w:val="Odstavecseseznamem"/>
        <w:numPr>
          <w:ilvl w:val="0"/>
          <w:numId w:val="2"/>
        </w:numPr>
        <w:autoSpaceDE w:val="0"/>
        <w:autoSpaceDN w:val="0"/>
        <w:adjustRightInd w:val="0"/>
        <w:spacing w:after="0" w:line="240" w:lineRule="auto"/>
        <w:jc w:val="both"/>
      </w:pPr>
      <w:r>
        <w:t xml:space="preserve">Systémový software: operační systémy, pomocné programy pro správu systému (utility), překladače programovacích jazyků </w:t>
      </w:r>
    </w:p>
    <w:p w:rsidR="008707FB" w:rsidRDefault="008707FB" w:rsidP="000D46C5">
      <w:pPr>
        <w:autoSpaceDE w:val="0"/>
        <w:autoSpaceDN w:val="0"/>
        <w:adjustRightInd w:val="0"/>
        <w:spacing w:after="0" w:line="240" w:lineRule="auto"/>
        <w:jc w:val="both"/>
      </w:pPr>
    </w:p>
    <w:p w:rsidR="008707FB" w:rsidRDefault="008707FB" w:rsidP="000D46C5">
      <w:pPr>
        <w:pStyle w:val="Odstavecseseznamem"/>
        <w:numPr>
          <w:ilvl w:val="0"/>
          <w:numId w:val="2"/>
        </w:numPr>
        <w:autoSpaceDE w:val="0"/>
        <w:autoSpaceDN w:val="0"/>
        <w:adjustRightInd w:val="0"/>
        <w:spacing w:after="0" w:line="240" w:lineRule="auto"/>
        <w:jc w:val="both"/>
      </w:pPr>
      <w:r>
        <w:t xml:space="preserve">Aplikační software: programy umožňující řešení specifických problémů uživatele: </w:t>
      </w:r>
    </w:p>
    <w:p w:rsidR="008707FB" w:rsidRDefault="008707FB" w:rsidP="000D46C5">
      <w:pPr>
        <w:autoSpaceDE w:val="0"/>
        <w:autoSpaceDN w:val="0"/>
        <w:adjustRightInd w:val="0"/>
        <w:spacing w:after="0" w:line="240" w:lineRule="auto"/>
        <w:jc w:val="both"/>
      </w:pPr>
    </w:p>
    <w:p w:rsidR="008707FB" w:rsidRDefault="008707FB" w:rsidP="000D46C5">
      <w:pPr>
        <w:pStyle w:val="Odstavecseseznamem"/>
        <w:numPr>
          <w:ilvl w:val="0"/>
          <w:numId w:val="2"/>
        </w:numPr>
        <w:autoSpaceDE w:val="0"/>
        <w:autoSpaceDN w:val="0"/>
        <w:adjustRightInd w:val="0"/>
        <w:spacing w:after="0" w:line="240" w:lineRule="auto"/>
        <w:jc w:val="both"/>
      </w:pPr>
      <w:r>
        <w:t xml:space="preserve">textové editory, </w:t>
      </w:r>
    </w:p>
    <w:p w:rsidR="008707FB" w:rsidRDefault="008707FB" w:rsidP="000D46C5">
      <w:pPr>
        <w:autoSpaceDE w:val="0"/>
        <w:autoSpaceDN w:val="0"/>
        <w:adjustRightInd w:val="0"/>
        <w:spacing w:after="0" w:line="240" w:lineRule="auto"/>
        <w:jc w:val="both"/>
      </w:pPr>
    </w:p>
    <w:p w:rsidR="008707FB" w:rsidRDefault="008707FB" w:rsidP="000D46C5">
      <w:pPr>
        <w:pStyle w:val="Odstavecseseznamem"/>
        <w:numPr>
          <w:ilvl w:val="0"/>
          <w:numId w:val="2"/>
        </w:numPr>
        <w:autoSpaceDE w:val="0"/>
        <w:autoSpaceDN w:val="0"/>
        <w:adjustRightInd w:val="0"/>
        <w:spacing w:after="0" w:line="240" w:lineRule="auto"/>
        <w:jc w:val="both"/>
      </w:pPr>
      <w:r>
        <w:t xml:space="preserve">grafické editory, </w:t>
      </w:r>
    </w:p>
    <w:p w:rsidR="008707FB" w:rsidRDefault="008707FB" w:rsidP="000D46C5">
      <w:pPr>
        <w:autoSpaceDE w:val="0"/>
        <w:autoSpaceDN w:val="0"/>
        <w:adjustRightInd w:val="0"/>
        <w:spacing w:after="0" w:line="240" w:lineRule="auto"/>
        <w:jc w:val="both"/>
      </w:pPr>
    </w:p>
    <w:p w:rsidR="008707FB" w:rsidRDefault="008707FB" w:rsidP="000D46C5">
      <w:pPr>
        <w:pStyle w:val="Odstavecseseznamem"/>
        <w:numPr>
          <w:ilvl w:val="0"/>
          <w:numId w:val="2"/>
        </w:numPr>
        <w:autoSpaceDE w:val="0"/>
        <w:autoSpaceDN w:val="0"/>
        <w:adjustRightInd w:val="0"/>
        <w:spacing w:after="0" w:line="240" w:lineRule="auto"/>
        <w:jc w:val="both"/>
      </w:pPr>
      <w:r>
        <w:t xml:space="preserve">tabulkové procesory, </w:t>
      </w:r>
    </w:p>
    <w:p w:rsidR="008707FB" w:rsidRDefault="008707FB" w:rsidP="000D46C5">
      <w:pPr>
        <w:autoSpaceDE w:val="0"/>
        <w:autoSpaceDN w:val="0"/>
        <w:adjustRightInd w:val="0"/>
        <w:spacing w:after="0" w:line="240" w:lineRule="auto"/>
        <w:jc w:val="both"/>
      </w:pPr>
    </w:p>
    <w:p w:rsidR="008707FB" w:rsidRDefault="008707FB" w:rsidP="000D46C5">
      <w:pPr>
        <w:pStyle w:val="Odstavecseseznamem"/>
        <w:numPr>
          <w:ilvl w:val="0"/>
          <w:numId w:val="2"/>
        </w:numPr>
        <w:autoSpaceDE w:val="0"/>
        <w:autoSpaceDN w:val="0"/>
        <w:adjustRightInd w:val="0"/>
        <w:spacing w:after="0" w:line="240" w:lineRule="auto"/>
        <w:jc w:val="both"/>
      </w:pPr>
      <w:r>
        <w:t xml:space="preserve">databázové systémy, </w:t>
      </w:r>
    </w:p>
    <w:p w:rsidR="008707FB" w:rsidRDefault="008707FB" w:rsidP="000D46C5">
      <w:pPr>
        <w:autoSpaceDE w:val="0"/>
        <w:autoSpaceDN w:val="0"/>
        <w:adjustRightInd w:val="0"/>
        <w:spacing w:after="0" w:line="240" w:lineRule="auto"/>
        <w:jc w:val="both"/>
      </w:pPr>
    </w:p>
    <w:p w:rsidR="008707FB" w:rsidRDefault="008707FB" w:rsidP="000D46C5">
      <w:pPr>
        <w:pStyle w:val="Odstavecseseznamem"/>
        <w:numPr>
          <w:ilvl w:val="0"/>
          <w:numId w:val="2"/>
        </w:numPr>
        <w:autoSpaceDE w:val="0"/>
        <w:autoSpaceDN w:val="0"/>
        <w:adjustRightInd w:val="0"/>
        <w:spacing w:after="0" w:line="240" w:lineRule="auto"/>
        <w:jc w:val="both"/>
      </w:pPr>
      <w:r>
        <w:t xml:space="preserve">CAD programy (Computer Aided Design) </w:t>
      </w:r>
    </w:p>
    <w:p w:rsidR="008707FB" w:rsidRDefault="008707FB" w:rsidP="000D46C5">
      <w:pPr>
        <w:autoSpaceDE w:val="0"/>
        <w:autoSpaceDN w:val="0"/>
        <w:adjustRightInd w:val="0"/>
        <w:spacing w:after="0" w:line="240" w:lineRule="auto"/>
        <w:jc w:val="both"/>
      </w:pPr>
    </w:p>
    <w:p w:rsidR="008707FB" w:rsidRDefault="008707FB" w:rsidP="000D46C5">
      <w:pPr>
        <w:pStyle w:val="Odstavecseseznamem"/>
        <w:numPr>
          <w:ilvl w:val="0"/>
          <w:numId w:val="2"/>
        </w:numPr>
        <w:autoSpaceDE w:val="0"/>
        <w:autoSpaceDN w:val="0"/>
        <w:adjustRightInd w:val="0"/>
        <w:spacing w:after="0" w:line="240" w:lineRule="auto"/>
        <w:jc w:val="both"/>
      </w:pPr>
      <w:r>
        <w:t xml:space="preserve">DTP programy (Desktop Publishing), </w:t>
      </w:r>
    </w:p>
    <w:p w:rsidR="008707FB" w:rsidRDefault="008707FB" w:rsidP="000D46C5">
      <w:pPr>
        <w:autoSpaceDE w:val="0"/>
        <w:autoSpaceDN w:val="0"/>
        <w:adjustRightInd w:val="0"/>
        <w:spacing w:after="0" w:line="240" w:lineRule="auto"/>
        <w:jc w:val="both"/>
      </w:pPr>
    </w:p>
    <w:p w:rsidR="008707FB" w:rsidRDefault="008707FB" w:rsidP="000D46C5">
      <w:pPr>
        <w:pStyle w:val="Odstavecseseznamem"/>
        <w:numPr>
          <w:ilvl w:val="0"/>
          <w:numId w:val="2"/>
        </w:numPr>
        <w:autoSpaceDE w:val="0"/>
        <w:autoSpaceDN w:val="0"/>
        <w:adjustRightInd w:val="0"/>
        <w:spacing w:after="0" w:line="240" w:lineRule="auto"/>
        <w:jc w:val="both"/>
      </w:pPr>
      <w:r>
        <w:t xml:space="preserve">počítačové hry </w:t>
      </w:r>
    </w:p>
    <w:p w:rsidR="008707FB" w:rsidRDefault="008707FB" w:rsidP="000D46C5">
      <w:pPr>
        <w:autoSpaceDE w:val="0"/>
        <w:autoSpaceDN w:val="0"/>
        <w:adjustRightInd w:val="0"/>
        <w:spacing w:after="0" w:line="240" w:lineRule="auto"/>
        <w:jc w:val="both"/>
      </w:pPr>
      <w:r w:rsidRPr="008707FB">
        <w:rPr>
          <w:b/>
        </w:rPr>
        <w:lastRenderedPageBreak/>
        <w:t>Firmware:</w:t>
      </w:r>
      <w:r>
        <w:t xml:space="preserve"> programové vybavení, které tvoří součást technického vybavení. Toto programové vybavení až na naprosté výjimky nemůže být uživatelem modifikováno. </w:t>
      </w:r>
    </w:p>
    <w:p w:rsidR="008707FB" w:rsidRDefault="008707FB" w:rsidP="000D46C5">
      <w:pPr>
        <w:autoSpaceDE w:val="0"/>
        <w:autoSpaceDN w:val="0"/>
        <w:adjustRightInd w:val="0"/>
        <w:spacing w:after="0" w:line="240" w:lineRule="auto"/>
        <w:jc w:val="both"/>
      </w:pPr>
    </w:p>
    <w:p w:rsidR="008707FB" w:rsidRDefault="008707FB" w:rsidP="000D46C5">
      <w:pPr>
        <w:autoSpaceDE w:val="0"/>
        <w:autoSpaceDN w:val="0"/>
        <w:adjustRightInd w:val="0"/>
        <w:spacing w:after="0" w:line="240" w:lineRule="auto"/>
        <w:jc w:val="both"/>
      </w:pPr>
      <w:r w:rsidRPr="008707FB">
        <w:rPr>
          <w:b/>
        </w:rPr>
        <w:t xml:space="preserve"> bit:</w:t>
      </w:r>
      <w:r>
        <w:t xml:space="preserve"> 1 bit (binary digit - dvojková číslice) je základní jednotka informace. Poskytuje množství informace potřebné k rozhodnutí mezi dvěma možnostmi. Jednotka bit se označuje b a může nabývat pouze dvou hodnot - 0, 1. </w:t>
      </w:r>
    </w:p>
    <w:p w:rsidR="008707FB" w:rsidRDefault="008707FB" w:rsidP="000D46C5">
      <w:pPr>
        <w:autoSpaceDE w:val="0"/>
        <w:autoSpaceDN w:val="0"/>
        <w:adjustRightInd w:val="0"/>
        <w:spacing w:after="0" w:line="240" w:lineRule="auto"/>
        <w:jc w:val="both"/>
      </w:pPr>
    </w:p>
    <w:p w:rsidR="008707FB" w:rsidRDefault="008707FB" w:rsidP="000D46C5">
      <w:pPr>
        <w:autoSpaceDE w:val="0"/>
        <w:autoSpaceDN w:val="0"/>
        <w:adjustRightInd w:val="0"/>
        <w:spacing w:after="0" w:line="240" w:lineRule="auto"/>
        <w:jc w:val="both"/>
      </w:pPr>
      <w:r w:rsidRPr="008707FB">
        <w:rPr>
          <w:b/>
        </w:rPr>
        <w:t>Byte:</w:t>
      </w:r>
      <w:r>
        <w:t xml:space="preserve"> jednotka informace, která se označuje B a platí 1 B = 8 b. </w:t>
      </w:r>
    </w:p>
    <w:p w:rsidR="008707FB" w:rsidRDefault="008707FB" w:rsidP="000D46C5">
      <w:pPr>
        <w:autoSpaceDE w:val="0"/>
        <w:autoSpaceDN w:val="0"/>
        <w:adjustRightInd w:val="0"/>
        <w:spacing w:after="0" w:line="240" w:lineRule="auto"/>
        <w:jc w:val="both"/>
      </w:pPr>
    </w:p>
    <w:p w:rsidR="008707FB" w:rsidRDefault="008707FB" w:rsidP="000D46C5">
      <w:pPr>
        <w:autoSpaceDE w:val="0"/>
        <w:autoSpaceDN w:val="0"/>
        <w:adjustRightInd w:val="0"/>
        <w:spacing w:after="0" w:line="240" w:lineRule="auto"/>
        <w:jc w:val="both"/>
      </w:pPr>
      <w:r w:rsidRPr="008707FB">
        <w:rPr>
          <w:b/>
        </w:rPr>
        <w:t xml:space="preserve"> Word:</w:t>
      </w:r>
      <w:r>
        <w:t xml:space="preserve"> jednotka informace. Platí 1 W = 2 B = 16 b. Kromě této jednotky se také někdy užívá ještě 1 doubleword (DW), pro který platí 1 DW = 2 W = 4 B = 32 b. </w:t>
      </w:r>
    </w:p>
    <w:p w:rsidR="008707FB" w:rsidRDefault="008707FB" w:rsidP="000D46C5">
      <w:pPr>
        <w:autoSpaceDE w:val="0"/>
        <w:autoSpaceDN w:val="0"/>
        <w:adjustRightInd w:val="0"/>
        <w:spacing w:after="0" w:line="240" w:lineRule="auto"/>
        <w:jc w:val="both"/>
      </w:pPr>
    </w:p>
    <w:p w:rsidR="008707FB" w:rsidRDefault="008707FB" w:rsidP="000D46C5">
      <w:pPr>
        <w:autoSpaceDE w:val="0"/>
        <w:autoSpaceDN w:val="0"/>
        <w:adjustRightInd w:val="0"/>
        <w:spacing w:after="0" w:line="240" w:lineRule="auto"/>
        <w:jc w:val="both"/>
      </w:pPr>
      <w:r w:rsidRPr="008707FB">
        <w:rPr>
          <w:b/>
        </w:rPr>
        <w:t>Registr:</w:t>
      </w:r>
      <w:r>
        <w:t xml:space="preserve"> velmi rychlé paměťové místo malé kapacity (jednotky bytů) umístěné většinou uvnitř procesoru počítače. </w:t>
      </w:r>
    </w:p>
    <w:p w:rsidR="008707FB" w:rsidRDefault="008707FB" w:rsidP="000D46C5">
      <w:pPr>
        <w:autoSpaceDE w:val="0"/>
        <w:autoSpaceDN w:val="0"/>
        <w:adjustRightInd w:val="0"/>
        <w:spacing w:after="0" w:line="240" w:lineRule="auto"/>
        <w:jc w:val="both"/>
      </w:pPr>
    </w:p>
    <w:p w:rsidR="008707FB" w:rsidRDefault="008707FB" w:rsidP="000D46C5">
      <w:pPr>
        <w:autoSpaceDE w:val="0"/>
        <w:autoSpaceDN w:val="0"/>
        <w:adjustRightInd w:val="0"/>
        <w:spacing w:after="0" w:line="240" w:lineRule="auto"/>
        <w:jc w:val="both"/>
      </w:pPr>
      <w:r w:rsidRPr="008707FB">
        <w:rPr>
          <w:b/>
        </w:rPr>
        <w:t xml:space="preserve"> Řadič (Controller):</w:t>
      </w:r>
      <w:r>
        <w:t xml:space="preserve"> zařízení převádějící příkazy v symbolické formě (instrukce) na posloupnost signálů ovládajících připojené zařízení. Jedná se tedy o zařízení, které řídí činnost jiného zařízení.</w:t>
      </w:r>
    </w:p>
    <w:p w:rsidR="008707FB" w:rsidRDefault="008707FB" w:rsidP="000D46C5">
      <w:pPr>
        <w:autoSpaceDE w:val="0"/>
        <w:autoSpaceDN w:val="0"/>
        <w:adjustRightInd w:val="0"/>
        <w:spacing w:after="0" w:line="240" w:lineRule="auto"/>
        <w:jc w:val="both"/>
      </w:pPr>
    </w:p>
    <w:p w:rsidR="008707FB" w:rsidRDefault="008707FB" w:rsidP="000D46C5">
      <w:pPr>
        <w:autoSpaceDE w:val="0"/>
        <w:autoSpaceDN w:val="0"/>
        <w:adjustRightInd w:val="0"/>
        <w:spacing w:after="0" w:line="240" w:lineRule="auto"/>
        <w:jc w:val="both"/>
      </w:pPr>
      <w:r w:rsidRPr="008707FB">
        <w:rPr>
          <w:b/>
        </w:rPr>
        <w:t xml:space="preserve"> Paměť:</w:t>
      </w:r>
      <w:r>
        <w:t xml:space="preserve"> zařízení, které slouží pro uchování informací (konkrétně binárně kódovaných dat). Množství informací, které je možné do paměti uložit, se nazývá kapacita paměti a udává se v bytech. </w:t>
      </w:r>
      <w:r w:rsidR="00ED69B8" w:rsidRPr="00ED69B8">
        <w:t>Protože byte je poměrně malá jednotka, používá se často následujících předpon:</w:t>
      </w:r>
    </w:p>
    <w:p w:rsidR="00ED69B8" w:rsidRDefault="00ED69B8" w:rsidP="008707FB">
      <w:pPr>
        <w:autoSpaceDE w:val="0"/>
        <w:autoSpaceDN w:val="0"/>
        <w:adjustRightInd w:val="0"/>
        <w:spacing w:after="0" w:line="240" w:lineRule="auto"/>
      </w:pPr>
    </w:p>
    <w:tbl>
      <w:tblPr>
        <w:tblStyle w:val="Mkatabulky"/>
        <w:tblW w:w="0" w:type="auto"/>
        <w:jc w:val="center"/>
        <w:tblLook w:val="04A0"/>
      </w:tblPr>
      <w:tblGrid>
        <w:gridCol w:w="1803"/>
        <w:gridCol w:w="1164"/>
        <w:gridCol w:w="1962"/>
        <w:gridCol w:w="1681"/>
        <w:gridCol w:w="2406"/>
      </w:tblGrid>
      <w:tr w:rsidR="00ED69B8" w:rsidTr="00ED69B8">
        <w:trPr>
          <w:trHeight w:val="301"/>
          <w:jc w:val="center"/>
        </w:trPr>
        <w:tc>
          <w:tcPr>
            <w:tcW w:w="1803" w:type="dxa"/>
            <w:tcBorders>
              <w:bottom w:val="single" w:sz="4" w:space="0" w:color="000000" w:themeColor="text1"/>
            </w:tcBorders>
            <w:shd w:val="clear" w:color="auto" w:fill="00B0F0"/>
          </w:tcPr>
          <w:p w:rsidR="00ED69B8" w:rsidRPr="00BF1F15" w:rsidRDefault="00ED69B8" w:rsidP="00BF065C">
            <w:r w:rsidRPr="00BF1F15">
              <w:t>Předpona</w:t>
            </w:r>
            <w:r w:rsidRPr="00BF1F15">
              <w:tab/>
            </w:r>
          </w:p>
        </w:tc>
        <w:tc>
          <w:tcPr>
            <w:tcW w:w="1164" w:type="dxa"/>
            <w:shd w:val="clear" w:color="auto" w:fill="00B0F0"/>
          </w:tcPr>
          <w:p w:rsidR="00ED69B8" w:rsidRPr="00BF1F15" w:rsidRDefault="00ED69B8" w:rsidP="00BF065C">
            <w:r w:rsidRPr="00BF1F15">
              <w:t>Značka</w:t>
            </w:r>
            <w:r w:rsidRPr="00BF1F15">
              <w:tab/>
            </w:r>
          </w:p>
        </w:tc>
        <w:tc>
          <w:tcPr>
            <w:tcW w:w="1962" w:type="dxa"/>
            <w:shd w:val="clear" w:color="auto" w:fill="00B0F0"/>
          </w:tcPr>
          <w:p w:rsidR="00ED69B8" w:rsidRPr="00BF1F15" w:rsidRDefault="00ED69B8" w:rsidP="00BF065C">
            <w:r w:rsidRPr="00BF1F15">
              <w:t>Zápis</w:t>
            </w:r>
            <w:r w:rsidRPr="00BF1F15">
              <w:tab/>
            </w:r>
          </w:p>
        </w:tc>
        <w:tc>
          <w:tcPr>
            <w:tcW w:w="1681" w:type="dxa"/>
            <w:shd w:val="clear" w:color="auto" w:fill="00B0F0"/>
          </w:tcPr>
          <w:p w:rsidR="00ED69B8" w:rsidRPr="00BF1F15" w:rsidRDefault="00ED69B8" w:rsidP="00BF065C">
            <w:r w:rsidRPr="00BF1F15">
              <w:t>Mocnina (B)</w:t>
            </w:r>
            <w:r w:rsidRPr="00BF1F15">
              <w:tab/>
            </w:r>
          </w:p>
        </w:tc>
        <w:tc>
          <w:tcPr>
            <w:tcW w:w="2406" w:type="dxa"/>
            <w:shd w:val="clear" w:color="auto" w:fill="00B0F0"/>
          </w:tcPr>
          <w:p w:rsidR="00ED69B8" w:rsidRDefault="00ED69B8" w:rsidP="00BF065C">
            <w:r w:rsidRPr="00BF1F15">
              <w:t>Převod (B)</w:t>
            </w:r>
          </w:p>
        </w:tc>
      </w:tr>
      <w:tr w:rsidR="00ED69B8" w:rsidTr="00ED69B8">
        <w:trPr>
          <w:trHeight w:val="301"/>
          <w:jc w:val="center"/>
        </w:trPr>
        <w:tc>
          <w:tcPr>
            <w:tcW w:w="1803" w:type="dxa"/>
            <w:shd w:val="pct10" w:color="auto" w:fill="auto"/>
          </w:tcPr>
          <w:p w:rsidR="00ED69B8" w:rsidRPr="00E17A7F" w:rsidRDefault="00ED69B8" w:rsidP="00CC0EBD">
            <w:r w:rsidRPr="00E17A7F">
              <w:t>kilo</w:t>
            </w:r>
            <w:r w:rsidRPr="00E17A7F">
              <w:tab/>
            </w:r>
          </w:p>
        </w:tc>
        <w:tc>
          <w:tcPr>
            <w:tcW w:w="1164" w:type="dxa"/>
          </w:tcPr>
          <w:p w:rsidR="00ED69B8" w:rsidRPr="00E17A7F" w:rsidRDefault="00ED69B8" w:rsidP="00CC0EBD">
            <w:r w:rsidRPr="00E17A7F">
              <w:t xml:space="preserve"> k, K</w:t>
            </w:r>
            <w:r w:rsidRPr="00E17A7F">
              <w:tab/>
            </w:r>
          </w:p>
        </w:tc>
        <w:tc>
          <w:tcPr>
            <w:tcW w:w="1962" w:type="dxa"/>
          </w:tcPr>
          <w:p w:rsidR="00ED69B8" w:rsidRPr="00E17A7F" w:rsidRDefault="00ED69B8" w:rsidP="00CC0EBD">
            <w:r w:rsidRPr="00E17A7F">
              <w:t xml:space="preserve"> 1 kB</w:t>
            </w:r>
            <w:r w:rsidRPr="00E17A7F">
              <w:tab/>
            </w:r>
          </w:p>
        </w:tc>
        <w:tc>
          <w:tcPr>
            <w:tcW w:w="1681" w:type="dxa"/>
          </w:tcPr>
          <w:p w:rsidR="00ED69B8" w:rsidRPr="00E17A7F" w:rsidRDefault="00ED69B8" w:rsidP="00CC0EBD">
            <w:r w:rsidRPr="00E17A7F">
              <w:t xml:space="preserve"> 210 B</w:t>
            </w:r>
            <w:r w:rsidRPr="00E17A7F">
              <w:tab/>
            </w:r>
          </w:p>
        </w:tc>
        <w:tc>
          <w:tcPr>
            <w:tcW w:w="2406" w:type="dxa"/>
          </w:tcPr>
          <w:p w:rsidR="00ED69B8" w:rsidRDefault="00ED69B8" w:rsidP="00CC0EBD">
            <w:r w:rsidRPr="00E17A7F">
              <w:t xml:space="preserve"> 1024 B</w:t>
            </w:r>
          </w:p>
        </w:tc>
      </w:tr>
      <w:tr w:rsidR="00ED69B8" w:rsidTr="00ED69B8">
        <w:trPr>
          <w:trHeight w:val="285"/>
          <w:jc w:val="center"/>
        </w:trPr>
        <w:tc>
          <w:tcPr>
            <w:tcW w:w="1803" w:type="dxa"/>
            <w:shd w:val="pct10" w:color="auto" w:fill="auto"/>
          </w:tcPr>
          <w:p w:rsidR="00ED69B8" w:rsidRPr="005B4ABE" w:rsidRDefault="00ED69B8" w:rsidP="00483FD1">
            <w:r w:rsidRPr="005B4ABE">
              <w:t>mega</w:t>
            </w:r>
            <w:r w:rsidRPr="005B4ABE">
              <w:tab/>
            </w:r>
          </w:p>
        </w:tc>
        <w:tc>
          <w:tcPr>
            <w:tcW w:w="1164" w:type="dxa"/>
          </w:tcPr>
          <w:p w:rsidR="00ED69B8" w:rsidRPr="005B4ABE" w:rsidRDefault="00ED69B8" w:rsidP="00483FD1">
            <w:r w:rsidRPr="005B4ABE">
              <w:t xml:space="preserve"> M</w:t>
            </w:r>
            <w:r w:rsidRPr="005B4ABE">
              <w:tab/>
            </w:r>
          </w:p>
        </w:tc>
        <w:tc>
          <w:tcPr>
            <w:tcW w:w="1962" w:type="dxa"/>
          </w:tcPr>
          <w:p w:rsidR="00ED69B8" w:rsidRPr="005B4ABE" w:rsidRDefault="00ED69B8" w:rsidP="00483FD1">
            <w:r w:rsidRPr="005B4ABE">
              <w:t xml:space="preserve"> 1 MB</w:t>
            </w:r>
            <w:r w:rsidRPr="005B4ABE">
              <w:tab/>
            </w:r>
          </w:p>
        </w:tc>
        <w:tc>
          <w:tcPr>
            <w:tcW w:w="1681" w:type="dxa"/>
          </w:tcPr>
          <w:p w:rsidR="00ED69B8" w:rsidRPr="005B4ABE" w:rsidRDefault="00ED69B8" w:rsidP="00483FD1">
            <w:r w:rsidRPr="005B4ABE">
              <w:t xml:space="preserve"> 220 B</w:t>
            </w:r>
            <w:r w:rsidRPr="005B4ABE">
              <w:tab/>
            </w:r>
          </w:p>
        </w:tc>
        <w:tc>
          <w:tcPr>
            <w:tcW w:w="2406" w:type="dxa"/>
          </w:tcPr>
          <w:p w:rsidR="00ED69B8" w:rsidRDefault="00ED69B8" w:rsidP="00483FD1">
            <w:r w:rsidRPr="005B4ABE">
              <w:t xml:space="preserve"> 1048576 B</w:t>
            </w:r>
          </w:p>
        </w:tc>
      </w:tr>
      <w:tr w:rsidR="00ED69B8" w:rsidTr="00ED69B8">
        <w:trPr>
          <w:trHeight w:val="301"/>
          <w:jc w:val="center"/>
        </w:trPr>
        <w:tc>
          <w:tcPr>
            <w:tcW w:w="1803" w:type="dxa"/>
            <w:shd w:val="pct10" w:color="auto" w:fill="auto"/>
          </w:tcPr>
          <w:p w:rsidR="00ED69B8" w:rsidRPr="001D2A22" w:rsidRDefault="00ED69B8" w:rsidP="00E00FF8">
            <w:r w:rsidRPr="001D2A22">
              <w:t>giga</w:t>
            </w:r>
            <w:r w:rsidRPr="001D2A22">
              <w:tab/>
            </w:r>
          </w:p>
        </w:tc>
        <w:tc>
          <w:tcPr>
            <w:tcW w:w="1164" w:type="dxa"/>
          </w:tcPr>
          <w:p w:rsidR="00ED69B8" w:rsidRPr="001D2A22" w:rsidRDefault="00ED69B8" w:rsidP="00E00FF8">
            <w:r w:rsidRPr="001D2A22">
              <w:t xml:space="preserve"> G</w:t>
            </w:r>
            <w:r w:rsidRPr="001D2A22">
              <w:tab/>
            </w:r>
          </w:p>
        </w:tc>
        <w:tc>
          <w:tcPr>
            <w:tcW w:w="1962" w:type="dxa"/>
          </w:tcPr>
          <w:p w:rsidR="00ED69B8" w:rsidRPr="001D2A22" w:rsidRDefault="00ED69B8" w:rsidP="00E00FF8">
            <w:r w:rsidRPr="001D2A22">
              <w:t xml:space="preserve"> 1 GB</w:t>
            </w:r>
            <w:r w:rsidRPr="001D2A22">
              <w:tab/>
            </w:r>
          </w:p>
        </w:tc>
        <w:tc>
          <w:tcPr>
            <w:tcW w:w="1681" w:type="dxa"/>
          </w:tcPr>
          <w:p w:rsidR="00ED69B8" w:rsidRPr="001D2A22" w:rsidRDefault="00ED69B8" w:rsidP="00E00FF8">
            <w:r w:rsidRPr="001D2A22">
              <w:t xml:space="preserve"> 230 B</w:t>
            </w:r>
            <w:r w:rsidRPr="001D2A22">
              <w:tab/>
            </w:r>
          </w:p>
        </w:tc>
        <w:tc>
          <w:tcPr>
            <w:tcW w:w="2406" w:type="dxa"/>
          </w:tcPr>
          <w:p w:rsidR="00ED69B8" w:rsidRDefault="00ED69B8" w:rsidP="00E00FF8">
            <w:r w:rsidRPr="001D2A22">
              <w:t xml:space="preserve"> 1073741824 B</w:t>
            </w:r>
          </w:p>
        </w:tc>
      </w:tr>
      <w:tr w:rsidR="00ED69B8" w:rsidTr="00ED69B8">
        <w:trPr>
          <w:trHeight w:val="301"/>
          <w:jc w:val="center"/>
        </w:trPr>
        <w:tc>
          <w:tcPr>
            <w:tcW w:w="1803" w:type="dxa"/>
            <w:shd w:val="pct10" w:color="auto" w:fill="auto"/>
          </w:tcPr>
          <w:p w:rsidR="00ED69B8" w:rsidRPr="00CF194D" w:rsidRDefault="00ED69B8" w:rsidP="008E78BD">
            <w:r w:rsidRPr="00CF194D">
              <w:t>tera</w:t>
            </w:r>
            <w:r w:rsidRPr="00CF194D">
              <w:tab/>
            </w:r>
          </w:p>
        </w:tc>
        <w:tc>
          <w:tcPr>
            <w:tcW w:w="1164" w:type="dxa"/>
          </w:tcPr>
          <w:p w:rsidR="00ED69B8" w:rsidRPr="00CF194D" w:rsidRDefault="00ED69B8" w:rsidP="008E78BD">
            <w:r w:rsidRPr="00CF194D">
              <w:t xml:space="preserve"> T</w:t>
            </w:r>
            <w:r w:rsidRPr="00CF194D">
              <w:tab/>
            </w:r>
          </w:p>
        </w:tc>
        <w:tc>
          <w:tcPr>
            <w:tcW w:w="1962" w:type="dxa"/>
          </w:tcPr>
          <w:p w:rsidR="00ED69B8" w:rsidRPr="00CF194D" w:rsidRDefault="00ED69B8" w:rsidP="008E78BD">
            <w:r w:rsidRPr="00CF194D">
              <w:t xml:space="preserve"> 1 TB</w:t>
            </w:r>
            <w:r w:rsidRPr="00CF194D">
              <w:tab/>
            </w:r>
          </w:p>
        </w:tc>
        <w:tc>
          <w:tcPr>
            <w:tcW w:w="1681" w:type="dxa"/>
          </w:tcPr>
          <w:p w:rsidR="00ED69B8" w:rsidRPr="00CF194D" w:rsidRDefault="00ED69B8" w:rsidP="008E78BD">
            <w:r w:rsidRPr="00CF194D">
              <w:t xml:space="preserve"> 240 B</w:t>
            </w:r>
            <w:r w:rsidRPr="00CF194D">
              <w:tab/>
            </w:r>
          </w:p>
        </w:tc>
        <w:tc>
          <w:tcPr>
            <w:tcW w:w="2406" w:type="dxa"/>
          </w:tcPr>
          <w:p w:rsidR="00ED69B8" w:rsidRDefault="00ED69B8" w:rsidP="008E78BD">
            <w:r w:rsidRPr="00CF194D">
              <w:t xml:space="preserve"> 1099511627776 B</w:t>
            </w:r>
          </w:p>
        </w:tc>
      </w:tr>
    </w:tbl>
    <w:p w:rsidR="008707FB" w:rsidRDefault="008707FB" w:rsidP="008707FB">
      <w:pPr>
        <w:autoSpaceDE w:val="0"/>
        <w:autoSpaceDN w:val="0"/>
        <w:adjustRightInd w:val="0"/>
        <w:spacing w:after="0" w:line="240" w:lineRule="auto"/>
      </w:pPr>
    </w:p>
    <w:p w:rsidR="00ED69B8" w:rsidRDefault="00ED69B8" w:rsidP="000D46C5">
      <w:pPr>
        <w:autoSpaceDE w:val="0"/>
        <w:autoSpaceDN w:val="0"/>
        <w:adjustRightInd w:val="0"/>
        <w:spacing w:after="0" w:line="240" w:lineRule="auto"/>
        <w:jc w:val="both"/>
      </w:pPr>
      <w:r>
        <w:t xml:space="preserve">Paměť bývá rozdělena na buňky určité velikosti, z nichž každá je jednoznačně identifikována svým číslem. Toto číslo se nazývá adresa paměti a velikost takovéto buňky, která má svou vlastní adresu, se označuje jako nejmenší adresovatelná jednotka. Paměti je možné rozdělit do následujících základních skupin: </w:t>
      </w:r>
    </w:p>
    <w:p w:rsidR="00ED69B8" w:rsidRDefault="00ED69B8" w:rsidP="000D46C5">
      <w:pPr>
        <w:autoSpaceDE w:val="0"/>
        <w:autoSpaceDN w:val="0"/>
        <w:adjustRightInd w:val="0"/>
        <w:spacing w:after="0" w:line="240" w:lineRule="auto"/>
        <w:jc w:val="both"/>
      </w:pPr>
    </w:p>
    <w:p w:rsidR="00ED69B8" w:rsidRDefault="00ED69B8" w:rsidP="000D46C5">
      <w:pPr>
        <w:pStyle w:val="Odstavecseseznamem"/>
        <w:numPr>
          <w:ilvl w:val="0"/>
          <w:numId w:val="4"/>
        </w:numPr>
        <w:autoSpaceDE w:val="0"/>
        <w:autoSpaceDN w:val="0"/>
        <w:adjustRightInd w:val="0"/>
        <w:spacing w:after="0" w:line="240" w:lineRule="auto"/>
        <w:jc w:val="both"/>
      </w:pPr>
      <w:r>
        <w:t xml:space="preserve">Vnitřní (operační): paměť sloužící pro uchování momentálně zpracovávaných dat a programů. Realizovaná většinou pomocí polovodičových součástek. </w:t>
      </w:r>
    </w:p>
    <w:p w:rsidR="00ED69B8" w:rsidRDefault="00ED69B8" w:rsidP="000D46C5">
      <w:pPr>
        <w:autoSpaceDE w:val="0"/>
        <w:autoSpaceDN w:val="0"/>
        <w:adjustRightInd w:val="0"/>
        <w:spacing w:after="0" w:line="240" w:lineRule="auto"/>
        <w:jc w:val="both"/>
      </w:pPr>
    </w:p>
    <w:p w:rsidR="00ED69B8" w:rsidRDefault="00ED69B8" w:rsidP="000D46C5">
      <w:pPr>
        <w:pStyle w:val="Odstavecseseznamem"/>
        <w:numPr>
          <w:ilvl w:val="0"/>
          <w:numId w:val="4"/>
        </w:numPr>
        <w:autoSpaceDE w:val="0"/>
        <w:autoSpaceDN w:val="0"/>
        <w:adjustRightInd w:val="0"/>
        <w:spacing w:after="0" w:line="240" w:lineRule="auto"/>
        <w:jc w:val="both"/>
      </w:pPr>
      <w:r>
        <w:t xml:space="preserve">Vnější (periferní): paměť sloužící k dlouhodobějšímu uchování dat. Realizovaná většinou na principu magnetického (popř. optického) záznamu dat. Ve srovnání s operační pamětí bývá přístup k jejím datům pomalejší. </w:t>
      </w:r>
    </w:p>
    <w:p w:rsidR="00ED69B8" w:rsidRDefault="00ED69B8" w:rsidP="000D46C5">
      <w:pPr>
        <w:autoSpaceDE w:val="0"/>
        <w:autoSpaceDN w:val="0"/>
        <w:adjustRightInd w:val="0"/>
        <w:spacing w:after="0" w:line="240" w:lineRule="auto"/>
        <w:jc w:val="both"/>
      </w:pPr>
    </w:p>
    <w:p w:rsidR="00ED69B8" w:rsidRDefault="00ED69B8" w:rsidP="000D46C5">
      <w:pPr>
        <w:pStyle w:val="Odstavecseseznamem"/>
        <w:numPr>
          <w:ilvl w:val="0"/>
          <w:numId w:val="4"/>
        </w:numPr>
        <w:autoSpaceDE w:val="0"/>
        <w:autoSpaceDN w:val="0"/>
        <w:adjustRightInd w:val="0"/>
        <w:spacing w:after="0" w:line="240" w:lineRule="auto"/>
        <w:jc w:val="both"/>
      </w:pPr>
      <w:r>
        <w:t xml:space="preserve">RAM: paměť určená ke čtení i zápisu dat </w:t>
      </w:r>
    </w:p>
    <w:p w:rsidR="00ED69B8" w:rsidRDefault="00ED69B8" w:rsidP="000D46C5">
      <w:pPr>
        <w:autoSpaceDE w:val="0"/>
        <w:autoSpaceDN w:val="0"/>
        <w:adjustRightInd w:val="0"/>
        <w:spacing w:after="0" w:line="240" w:lineRule="auto"/>
        <w:jc w:val="both"/>
      </w:pPr>
    </w:p>
    <w:p w:rsidR="00ED69B8" w:rsidRDefault="00ED69B8" w:rsidP="000D46C5">
      <w:pPr>
        <w:pStyle w:val="Odstavecseseznamem"/>
        <w:numPr>
          <w:ilvl w:val="0"/>
          <w:numId w:val="4"/>
        </w:numPr>
        <w:autoSpaceDE w:val="0"/>
        <w:autoSpaceDN w:val="0"/>
        <w:adjustRightInd w:val="0"/>
        <w:spacing w:after="0" w:line="240" w:lineRule="auto"/>
        <w:jc w:val="both"/>
      </w:pPr>
      <w:r>
        <w:t xml:space="preserve">ROM: paměť určená pouze ke čtení dat </w:t>
      </w:r>
    </w:p>
    <w:p w:rsidR="00ED69B8" w:rsidRDefault="00ED69B8" w:rsidP="000D46C5">
      <w:pPr>
        <w:autoSpaceDE w:val="0"/>
        <w:autoSpaceDN w:val="0"/>
        <w:adjustRightInd w:val="0"/>
        <w:spacing w:after="0" w:line="240" w:lineRule="auto"/>
        <w:jc w:val="both"/>
      </w:pPr>
    </w:p>
    <w:p w:rsidR="00ED69B8" w:rsidRDefault="00ED69B8" w:rsidP="000D46C5">
      <w:pPr>
        <w:autoSpaceDE w:val="0"/>
        <w:autoSpaceDN w:val="0"/>
        <w:adjustRightInd w:val="0"/>
        <w:spacing w:after="0" w:line="240" w:lineRule="auto"/>
        <w:jc w:val="both"/>
      </w:pPr>
      <w:r w:rsidRPr="00ED69B8">
        <w:rPr>
          <w:b/>
        </w:rPr>
        <w:t xml:space="preserve"> Diskrétní režim práce počítače:</w:t>
      </w:r>
      <w:r>
        <w:t xml:space="preserve"> způsob práce počítače, kdy je do paměti počítače zaveden program, data a pak probíhá výpočet. V průběhu výpočtu již není možné s počítačem dále interaktivně komunikovat. Tento způsob práce byl charakteristický pro počítače první generace. </w:t>
      </w:r>
    </w:p>
    <w:p w:rsidR="00ED69B8" w:rsidRDefault="00ED69B8" w:rsidP="000D46C5">
      <w:pPr>
        <w:autoSpaceDE w:val="0"/>
        <w:autoSpaceDN w:val="0"/>
        <w:adjustRightInd w:val="0"/>
        <w:spacing w:after="0" w:line="240" w:lineRule="auto"/>
        <w:jc w:val="both"/>
      </w:pPr>
    </w:p>
    <w:p w:rsidR="00ED69B8" w:rsidRDefault="00ED69B8" w:rsidP="000D46C5">
      <w:pPr>
        <w:autoSpaceDE w:val="0"/>
        <w:autoSpaceDN w:val="0"/>
        <w:adjustRightInd w:val="0"/>
        <w:spacing w:after="0" w:line="240" w:lineRule="auto"/>
        <w:jc w:val="both"/>
      </w:pPr>
      <w:r w:rsidRPr="00ED69B8">
        <w:rPr>
          <w:b/>
        </w:rPr>
        <w:t xml:space="preserve"> Integrovaný obvod:</w:t>
      </w:r>
      <w:r>
        <w:t xml:space="preserve"> elektronická součástka realizující určité množství obvodových prvků neoddělitelně spojených na povrchu nebo uvnitř určitého spojitého tělesa, aby se dosáhlo ucelené funkce elektronického obvodu</w:t>
      </w:r>
      <w:r w:rsidR="000D46C5">
        <w:t>.</w:t>
      </w:r>
      <w:r>
        <w:t xml:space="preserve"> </w:t>
      </w:r>
    </w:p>
    <w:p w:rsidR="00ED69B8" w:rsidRDefault="00ED69B8" w:rsidP="000D46C5">
      <w:pPr>
        <w:autoSpaceDE w:val="0"/>
        <w:autoSpaceDN w:val="0"/>
        <w:adjustRightInd w:val="0"/>
        <w:spacing w:after="0" w:line="240" w:lineRule="auto"/>
        <w:jc w:val="both"/>
      </w:pPr>
      <w:r w:rsidRPr="00ED69B8">
        <w:rPr>
          <w:b/>
        </w:rPr>
        <w:lastRenderedPageBreak/>
        <w:t>Multitasking:</w:t>
      </w:r>
      <w:r w:rsidR="00E23EC5">
        <w:t xml:space="preserve"> </w:t>
      </w:r>
      <w:r>
        <w:t xml:space="preserve">současný provoz více úloh na jednom </w:t>
      </w:r>
      <w:r w:rsidR="00E23EC5">
        <w:t xml:space="preserve">počítači, </w:t>
      </w:r>
      <w:r>
        <w:t xml:space="preserve">jedna úloha probíhá na popředí a </w:t>
      </w:r>
      <w:r w:rsidR="00E23EC5">
        <w:t>o</w:t>
      </w:r>
      <w:r>
        <w:t xml:space="preserve">statní probíhají na </w:t>
      </w:r>
      <w:r w:rsidR="00E23EC5">
        <w:t xml:space="preserve">pozadí. </w:t>
      </w:r>
      <w:r>
        <w:t xml:space="preserve">V případě, že uživatel pracuje interaktivně s nějakým programem, který většinu času čeká na zadání jeho požadavků, je možné, aby procesor prováděl např. nějaký náročný matematický výpočet. Je-li na počítači s jedním procesorem provozováno více programů, je procesor přidělován postupně vždy na určitou dobu, tzv. časové kvantum (asi 0.1 s), všem provozovaným programům. Podle způsobu práce rozlišujeme dva druhy multitaskingu: </w:t>
      </w:r>
    </w:p>
    <w:p w:rsidR="00ED69B8" w:rsidRDefault="00ED69B8" w:rsidP="000D46C5">
      <w:pPr>
        <w:autoSpaceDE w:val="0"/>
        <w:autoSpaceDN w:val="0"/>
        <w:adjustRightInd w:val="0"/>
        <w:spacing w:after="0" w:line="240" w:lineRule="auto"/>
        <w:jc w:val="both"/>
      </w:pPr>
    </w:p>
    <w:p w:rsidR="00ED69B8" w:rsidRDefault="00ED69B8" w:rsidP="000D46C5">
      <w:pPr>
        <w:pStyle w:val="Odstavecseseznamem"/>
        <w:numPr>
          <w:ilvl w:val="0"/>
          <w:numId w:val="6"/>
        </w:numPr>
        <w:autoSpaceDE w:val="0"/>
        <w:autoSpaceDN w:val="0"/>
        <w:adjustRightInd w:val="0"/>
        <w:spacing w:after="0" w:line="240" w:lineRule="auto"/>
        <w:jc w:val="both"/>
      </w:pPr>
      <w:r>
        <w:t xml:space="preserve">kooperativní multitasking: procesor je operačním systémem přidělen jednomu programu, který jej má v držení tak dlouho, dokud jej sám nevrátí zpět operačnímu systému. Ten jej pak přidělí jinému programu. Nevýhodou je, že program nemusí procesor navrátit v dostatečně krátkém časovém úseku, což způsobí dojem, že ostatní programy nepracují. Ještě horší případ nastane ve chvíli, kdy program procesor nevrátí vůbec (např. zhavaruje). </w:t>
      </w:r>
    </w:p>
    <w:p w:rsidR="00E23EC5" w:rsidRDefault="00E23EC5" w:rsidP="000D46C5">
      <w:pPr>
        <w:autoSpaceDE w:val="0"/>
        <w:autoSpaceDN w:val="0"/>
        <w:adjustRightInd w:val="0"/>
        <w:spacing w:after="0" w:line="240" w:lineRule="auto"/>
        <w:jc w:val="both"/>
      </w:pPr>
    </w:p>
    <w:p w:rsidR="00ED69B8" w:rsidRDefault="00ED69B8" w:rsidP="000D46C5">
      <w:pPr>
        <w:pStyle w:val="Odstavecseseznamem"/>
        <w:numPr>
          <w:ilvl w:val="0"/>
          <w:numId w:val="6"/>
        </w:numPr>
        <w:autoSpaceDE w:val="0"/>
        <w:autoSpaceDN w:val="0"/>
        <w:adjustRightInd w:val="0"/>
        <w:spacing w:after="0" w:line="240" w:lineRule="auto"/>
        <w:jc w:val="both"/>
      </w:pPr>
      <w:r>
        <w:t xml:space="preserve">preemptivní multitasking: procesor je přidělen programu pouze na určitou dobu a po jejím uplynutí jej sám operační systém programu odebere a přidělí jinému programu. Z toho vyplývá, že nemohou nastat stavy uvedené u kooperativního multitaskingu. Nevýhodou tohoto řešení je vyšší náročnost na hardwarové vybavení počítače. </w:t>
      </w:r>
    </w:p>
    <w:p w:rsidR="00ED69B8" w:rsidRDefault="00ED69B8" w:rsidP="000D46C5">
      <w:pPr>
        <w:autoSpaceDE w:val="0"/>
        <w:autoSpaceDN w:val="0"/>
        <w:adjustRightInd w:val="0"/>
        <w:spacing w:after="0" w:line="240" w:lineRule="auto"/>
        <w:jc w:val="both"/>
      </w:pPr>
    </w:p>
    <w:p w:rsidR="00ED69B8" w:rsidRDefault="00ED69B8" w:rsidP="000D46C5">
      <w:pPr>
        <w:autoSpaceDE w:val="0"/>
        <w:autoSpaceDN w:val="0"/>
        <w:adjustRightInd w:val="0"/>
        <w:spacing w:after="0" w:line="240" w:lineRule="auto"/>
        <w:jc w:val="both"/>
      </w:pPr>
      <w:r w:rsidRPr="00E23EC5">
        <w:rPr>
          <w:b/>
        </w:rPr>
        <w:t xml:space="preserve"> Vstupní / výstupní zařízení (I/O devices - Input / Output):</w:t>
      </w:r>
      <w:r>
        <w:t xml:space="preserve"> zařízení určená pro vstup i výstup dat. Např.: </w:t>
      </w:r>
    </w:p>
    <w:p w:rsidR="00ED69B8" w:rsidRDefault="00ED69B8" w:rsidP="000D46C5">
      <w:pPr>
        <w:autoSpaceDE w:val="0"/>
        <w:autoSpaceDN w:val="0"/>
        <w:adjustRightInd w:val="0"/>
        <w:spacing w:after="0" w:line="240" w:lineRule="auto"/>
        <w:jc w:val="both"/>
      </w:pPr>
    </w:p>
    <w:p w:rsidR="00ED69B8" w:rsidRDefault="00ED69B8" w:rsidP="000D46C5">
      <w:pPr>
        <w:pStyle w:val="Odstavecseseznamem"/>
        <w:numPr>
          <w:ilvl w:val="0"/>
          <w:numId w:val="8"/>
        </w:numPr>
        <w:autoSpaceDE w:val="0"/>
        <w:autoSpaceDN w:val="0"/>
        <w:adjustRightInd w:val="0"/>
        <w:spacing w:after="0" w:line="240" w:lineRule="auto"/>
        <w:jc w:val="both"/>
      </w:pPr>
      <w:r>
        <w:t xml:space="preserve">disky (pevné, pružné), </w:t>
      </w:r>
    </w:p>
    <w:p w:rsidR="00ED69B8" w:rsidRDefault="00ED69B8" w:rsidP="000D46C5">
      <w:pPr>
        <w:autoSpaceDE w:val="0"/>
        <w:autoSpaceDN w:val="0"/>
        <w:adjustRightInd w:val="0"/>
        <w:spacing w:after="0" w:line="240" w:lineRule="auto"/>
        <w:jc w:val="both"/>
      </w:pPr>
    </w:p>
    <w:p w:rsidR="00ED69B8" w:rsidRDefault="00ED69B8" w:rsidP="000D46C5">
      <w:pPr>
        <w:pStyle w:val="Odstavecseseznamem"/>
        <w:numPr>
          <w:ilvl w:val="0"/>
          <w:numId w:val="8"/>
        </w:numPr>
        <w:autoSpaceDE w:val="0"/>
        <w:autoSpaceDN w:val="0"/>
        <w:adjustRightInd w:val="0"/>
        <w:spacing w:after="0" w:line="240" w:lineRule="auto"/>
        <w:jc w:val="both"/>
      </w:pPr>
      <w:r>
        <w:t xml:space="preserve">páskové mechaniky. </w:t>
      </w:r>
    </w:p>
    <w:p w:rsidR="00ED69B8" w:rsidRDefault="00ED69B8" w:rsidP="000D46C5">
      <w:pPr>
        <w:autoSpaceDE w:val="0"/>
        <w:autoSpaceDN w:val="0"/>
        <w:adjustRightInd w:val="0"/>
        <w:spacing w:after="0" w:line="240" w:lineRule="auto"/>
        <w:jc w:val="both"/>
      </w:pPr>
    </w:p>
    <w:p w:rsidR="00ED69B8" w:rsidRDefault="00ED69B8" w:rsidP="000D46C5">
      <w:pPr>
        <w:autoSpaceDE w:val="0"/>
        <w:autoSpaceDN w:val="0"/>
        <w:adjustRightInd w:val="0"/>
        <w:spacing w:after="0" w:line="240" w:lineRule="auto"/>
        <w:jc w:val="both"/>
      </w:pPr>
      <w:r w:rsidRPr="00E23EC5">
        <w:rPr>
          <w:b/>
        </w:rPr>
        <w:t xml:space="preserve"> BIOS (ROM BIOS</w:t>
      </w:r>
      <w:r w:rsidR="00E23EC5">
        <w:rPr>
          <w:b/>
        </w:rPr>
        <w:t xml:space="preserve"> - </w:t>
      </w:r>
      <w:r w:rsidRPr="00E23EC5">
        <w:rPr>
          <w:b/>
        </w:rPr>
        <w:t>Basic Input Output System):</w:t>
      </w:r>
      <w:r>
        <w:t xml:space="preserve"> programové vybavení uložené v paměti ROM (EPROM, EEPROM, Flash) zajišťující nejzákladnější funkce (např. zavedení OS). </w:t>
      </w:r>
    </w:p>
    <w:p w:rsidR="00F26043" w:rsidRDefault="00F26043" w:rsidP="000D46C5">
      <w:pPr>
        <w:autoSpaceDE w:val="0"/>
        <w:autoSpaceDN w:val="0"/>
        <w:adjustRightInd w:val="0"/>
        <w:spacing w:after="0" w:line="240" w:lineRule="auto"/>
        <w:jc w:val="both"/>
      </w:pPr>
    </w:p>
    <w:p w:rsidR="00F26043" w:rsidRDefault="00F26043" w:rsidP="00ED69B8">
      <w:pPr>
        <w:autoSpaceDE w:val="0"/>
        <w:autoSpaceDN w:val="0"/>
        <w:adjustRightInd w:val="0"/>
        <w:spacing w:after="0" w:line="240" w:lineRule="auto"/>
      </w:pPr>
    </w:p>
    <w:p w:rsidR="00ED69B8" w:rsidRPr="00F26043" w:rsidRDefault="00F26043" w:rsidP="00ED69B8">
      <w:pPr>
        <w:autoSpaceDE w:val="0"/>
        <w:autoSpaceDN w:val="0"/>
        <w:adjustRightInd w:val="0"/>
        <w:spacing w:after="0" w:line="240" w:lineRule="auto"/>
        <w:rPr>
          <w:i/>
        </w:rPr>
      </w:pPr>
      <w:r>
        <w:rPr>
          <w:i/>
          <w:noProof/>
          <w:lang w:eastAsia="cs-CZ"/>
        </w:rPr>
        <w:drawing>
          <wp:anchor distT="0" distB="0" distL="114300" distR="114300" simplePos="0" relativeHeight="251660288" behindDoc="1" locked="0" layoutInCell="1" allowOverlap="1">
            <wp:simplePos x="0" y="0"/>
            <wp:positionH relativeFrom="column">
              <wp:posOffset>14605</wp:posOffset>
            </wp:positionH>
            <wp:positionV relativeFrom="paragraph">
              <wp:posOffset>174625</wp:posOffset>
            </wp:positionV>
            <wp:extent cx="495300" cy="495300"/>
            <wp:effectExtent l="19050" t="0" r="0" b="0"/>
            <wp:wrapTight wrapText="bothSides">
              <wp:wrapPolygon edited="0">
                <wp:start x="-831" y="0"/>
                <wp:lineTo x="-831" y="20769"/>
                <wp:lineTo x="21600" y="20769"/>
                <wp:lineTo x="21600" y="0"/>
                <wp:lineTo x="-831" y="0"/>
              </wp:wrapPolygon>
            </wp:wrapTight>
            <wp:docPr id="5" name="obrázek 4" descr="C:\Users\Uzivatel\Desktop\image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zivatel\Desktop\image014.jpg"/>
                    <pic:cNvPicPr>
                      <a:picLocks noChangeAspect="1" noChangeArrowheads="1"/>
                    </pic:cNvPicPr>
                  </pic:nvPicPr>
                  <pic:blipFill>
                    <a:blip r:embed="rId9">
                      <a:duotone>
                        <a:prstClr val="black"/>
                        <a:schemeClr val="accent2">
                          <a:tint val="45000"/>
                          <a:satMod val="400000"/>
                        </a:schemeClr>
                      </a:duotone>
                    </a:blip>
                    <a:srcRect/>
                    <a:stretch>
                      <a:fillRect/>
                    </a:stretch>
                  </pic:blipFill>
                  <pic:spPr bwMode="auto">
                    <a:xfrm>
                      <a:off x="0" y="0"/>
                      <a:ext cx="495300" cy="495300"/>
                    </a:xfrm>
                    <a:prstGeom prst="rect">
                      <a:avLst/>
                    </a:prstGeom>
                    <a:noFill/>
                    <a:ln w="9525">
                      <a:noFill/>
                      <a:miter lim="800000"/>
                      <a:headEnd/>
                      <a:tailEnd/>
                    </a:ln>
                  </pic:spPr>
                </pic:pic>
              </a:graphicData>
            </a:graphic>
          </wp:anchor>
        </w:drawing>
      </w:r>
    </w:p>
    <w:p w:rsidR="00F26043" w:rsidRDefault="00F26043" w:rsidP="000D46C5">
      <w:pPr>
        <w:shd w:val="clear" w:color="auto" w:fill="E5DFEC" w:themeFill="accent4" w:themeFillTint="33"/>
        <w:autoSpaceDE w:val="0"/>
        <w:autoSpaceDN w:val="0"/>
        <w:adjustRightInd w:val="0"/>
        <w:spacing w:after="0" w:line="240" w:lineRule="auto"/>
        <w:jc w:val="both"/>
        <w:rPr>
          <w:color w:val="FF0000"/>
        </w:rPr>
      </w:pPr>
      <w:r w:rsidRPr="00126728">
        <w:rPr>
          <w:i/>
          <w:color w:val="FF0000"/>
        </w:rPr>
        <w:t>Počítač, informace, data, program, instrukce, hardware, software, firmware, bit, byte, word, paměť, registr, řadič, diskrétní režim práce počítače, integrovaný obvod, multitasking, vstupní / výstupní zařízení, BOIS.</w:t>
      </w:r>
      <w:r w:rsidRPr="00F26043">
        <w:rPr>
          <w:i/>
          <w:color w:val="FF0000"/>
        </w:rPr>
        <w:t xml:space="preserve">  </w:t>
      </w:r>
    </w:p>
    <w:p w:rsidR="00F26043" w:rsidRDefault="00F26043" w:rsidP="00F26043"/>
    <w:p w:rsidR="00785E8D" w:rsidRDefault="00785E8D" w:rsidP="00F26043"/>
    <w:p w:rsidR="002C7BB7" w:rsidRDefault="002C7BB7" w:rsidP="002C7BB7">
      <w:pPr>
        <w:keepNext/>
        <w:jc w:val="center"/>
        <w:rPr>
          <w:b/>
          <w:color w:val="00B0F0"/>
          <w:sz w:val="24"/>
          <w:szCs w:val="24"/>
        </w:rPr>
      </w:pPr>
      <w:r w:rsidRPr="002C7BB7">
        <w:rPr>
          <w:b/>
          <w:noProof/>
          <w:color w:val="00B0F0"/>
          <w:sz w:val="24"/>
          <w:szCs w:val="24"/>
          <w:lang w:eastAsia="cs-CZ"/>
        </w:rPr>
        <w:drawing>
          <wp:anchor distT="0" distB="0" distL="114300" distR="114300" simplePos="0" relativeHeight="251661312" behindDoc="1" locked="0" layoutInCell="1" allowOverlap="1">
            <wp:simplePos x="0" y="0"/>
            <wp:positionH relativeFrom="column">
              <wp:posOffset>2510155</wp:posOffset>
            </wp:positionH>
            <wp:positionV relativeFrom="paragraph">
              <wp:posOffset>8255</wp:posOffset>
            </wp:positionV>
            <wp:extent cx="733425" cy="733425"/>
            <wp:effectExtent l="19050" t="0" r="9525" b="0"/>
            <wp:wrapNone/>
            <wp:docPr id="7" name="obrázek 6" descr="C:\Users\Uzivatel\Desktop\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zivatel\Desktop\image015.gif"/>
                    <pic:cNvPicPr>
                      <a:picLocks noChangeAspect="1" noChangeArrowheads="1"/>
                    </pic:cNvPicPr>
                  </pic:nvPicPr>
                  <pic:blipFill>
                    <a:blip r:embed="rId10">
                      <a:duotone>
                        <a:prstClr val="black"/>
                        <a:schemeClr val="accent6">
                          <a:tint val="45000"/>
                          <a:satMod val="400000"/>
                        </a:schemeClr>
                      </a:duotone>
                    </a:blip>
                    <a:srcRect/>
                    <a:stretch>
                      <a:fillRect/>
                    </a:stretch>
                  </pic:blipFill>
                  <pic:spPr bwMode="auto">
                    <a:xfrm>
                      <a:off x="0" y="0"/>
                      <a:ext cx="733425" cy="733425"/>
                    </a:xfrm>
                    <a:prstGeom prst="rect">
                      <a:avLst/>
                    </a:prstGeom>
                    <a:noFill/>
                    <a:ln w="9525">
                      <a:noFill/>
                      <a:miter lim="800000"/>
                      <a:headEnd/>
                      <a:tailEnd/>
                    </a:ln>
                  </pic:spPr>
                </pic:pic>
              </a:graphicData>
            </a:graphic>
          </wp:anchor>
        </w:drawing>
      </w:r>
      <w:r w:rsidRPr="002C7BB7">
        <w:rPr>
          <w:b/>
          <w:noProof/>
          <w:color w:val="00B0F0"/>
          <w:sz w:val="24"/>
          <w:szCs w:val="24"/>
          <w:lang w:eastAsia="cs-CZ"/>
        </w:rPr>
        <w:t>Literatura</w:t>
      </w:r>
    </w:p>
    <w:p w:rsidR="002C7BB7" w:rsidRPr="002C7BB7" w:rsidRDefault="002C7BB7" w:rsidP="002C7BB7">
      <w:pPr>
        <w:rPr>
          <w:sz w:val="24"/>
          <w:szCs w:val="24"/>
        </w:rPr>
      </w:pPr>
    </w:p>
    <w:p w:rsidR="002C7BB7" w:rsidRDefault="002C7BB7" w:rsidP="002C7BB7">
      <w:pPr>
        <w:rPr>
          <w:sz w:val="24"/>
          <w:szCs w:val="24"/>
        </w:rPr>
      </w:pPr>
    </w:p>
    <w:p w:rsidR="00785E8D" w:rsidRPr="002C7BB7" w:rsidRDefault="002C7BB7" w:rsidP="000D46C5">
      <w:pPr>
        <w:jc w:val="both"/>
      </w:pPr>
      <w:r w:rsidRPr="002C7BB7">
        <w:t xml:space="preserve">KLEMENT, M. Výpočetní technika - software a hardware. 1. vyd. Olomouc:  Vydavatelství UP Olomouc, 2002. 178 s.  ISBN 80-244-4012-6. </w:t>
      </w:r>
    </w:p>
    <w:p w:rsidR="002C7BB7" w:rsidRPr="002C7BB7" w:rsidRDefault="002C7BB7" w:rsidP="000D46C5">
      <w:pPr>
        <w:jc w:val="both"/>
        <w:rPr>
          <w:sz w:val="24"/>
          <w:szCs w:val="24"/>
        </w:rPr>
      </w:pPr>
      <w:r w:rsidRPr="002C7BB7">
        <w:t>HLAVENKA, J. a kol. Slovník výpočetní techniky a komunikací. 3. vyd. Praha: Computer Press, 1997. 456 s. ISBN 80-7226-023-5.</w:t>
      </w:r>
      <w:r w:rsidRPr="002C7BB7">
        <w:rPr>
          <w:sz w:val="24"/>
          <w:szCs w:val="24"/>
        </w:rPr>
        <w:tab/>
      </w:r>
    </w:p>
    <w:p w:rsidR="002C7BB7" w:rsidRDefault="002C7BB7" w:rsidP="002C7BB7">
      <w:pPr>
        <w:rPr>
          <w:sz w:val="24"/>
          <w:szCs w:val="24"/>
        </w:rPr>
      </w:pPr>
      <w:r w:rsidRPr="002C7BB7">
        <w:rPr>
          <w:sz w:val="24"/>
          <w:szCs w:val="24"/>
        </w:rPr>
        <w:t xml:space="preserve"> </w:t>
      </w:r>
    </w:p>
    <w:p w:rsidR="003A682D" w:rsidRDefault="003A682D" w:rsidP="002C7BB7">
      <w:pPr>
        <w:rPr>
          <w:sz w:val="24"/>
          <w:szCs w:val="24"/>
        </w:rPr>
      </w:pPr>
    </w:p>
    <w:p w:rsidR="003A682D" w:rsidRDefault="003A682D" w:rsidP="003A682D">
      <w:pPr>
        <w:pStyle w:val="Nadpis2"/>
        <w:jc w:val="center"/>
        <w:rPr>
          <w:u w:val="single"/>
        </w:rPr>
      </w:pPr>
      <w:r w:rsidRPr="003A682D">
        <w:rPr>
          <w:u w:val="single"/>
        </w:rPr>
        <w:lastRenderedPageBreak/>
        <w:t>Hardware a jeho historický vývoj</w:t>
      </w:r>
    </w:p>
    <w:p w:rsidR="003A682D" w:rsidRPr="003A682D" w:rsidRDefault="003A682D" w:rsidP="003A682D">
      <w:pPr>
        <w:rPr>
          <w:i/>
        </w:rPr>
      </w:pPr>
    </w:p>
    <w:p w:rsidR="003A682D" w:rsidRPr="006545EF" w:rsidRDefault="003A682D" w:rsidP="000D46C5">
      <w:pPr>
        <w:jc w:val="both"/>
        <w:rPr>
          <w:i/>
          <w:color w:val="948A54" w:themeColor="background2" w:themeShade="80"/>
        </w:rPr>
      </w:pPr>
      <w:r w:rsidRPr="006545EF">
        <w:rPr>
          <w:i/>
          <w:noProof/>
          <w:color w:val="948A54" w:themeColor="background2" w:themeShade="80"/>
          <w:lang w:eastAsia="cs-CZ"/>
        </w:rPr>
        <w:drawing>
          <wp:anchor distT="0" distB="0" distL="114300" distR="114300" simplePos="0" relativeHeight="251663360" behindDoc="1" locked="0" layoutInCell="1" allowOverlap="1">
            <wp:simplePos x="0" y="0"/>
            <wp:positionH relativeFrom="column">
              <wp:posOffset>14605</wp:posOffset>
            </wp:positionH>
            <wp:positionV relativeFrom="paragraph">
              <wp:posOffset>31115</wp:posOffset>
            </wp:positionV>
            <wp:extent cx="514350" cy="542925"/>
            <wp:effectExtent l="19050" t="0" r="0" b="0"/>
            <wp:wrapTight wrapText="bothSides">
              <wp:wrapPolygon edited="0">
                <wp:start x="-800" y="0"/>
                <wp:lineTo x="-800" y="21221"/>
                <wp:lineTo x="21600" y="21221"/>
                <wp:lineTo x="21600" y="0"/>
                <wp:lineTo x="-800" y="0"/>
              </wp:wrapPolygon>
            </wp:wrapTight>
            <wp:docPr id="1" name="obrázek 2" descr="C:\Users\Uzivatel\Desktop\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zivatel\Desktop\image002.gif"/>
                    <pic:cNvPicPr>
                      <a:picLocks noChangeAspect="1" noChangeArrowheads="1"/>
                    </pic:cNvPicPr>
                  </pic:nvPicPr>
                  <pic:blipFill>
                    <a:blip r:embed="rId7">
                      <a:duotone>
                        <a:prstClr val="black"/>
                        <a:schemeClr val="accent4">
                          <a:tint val="45000"/>
                          <a:satMod val="400000"/>
                        </a:schemeClr>
                      </a:duotone>
                    </a:blip>
                    <a:srcRect/>
                    <a:stretch>
                      <a:fillRect/>
                    </a:stretch>
                  </pic:blipFill>
                  <pic:spPr bwMode="auto">
                    <a:xfrm>
                      <a:off x="0" y="0"/>
                      <a:ext cx="514350" cy="542925"/>
                    </a:xfrm>
                    <a:prstGeom prst="rect">
                      <a:avLst/>
                    </a:prstGeom>
                    <a:noFill/>
                    <a:ln w="9525">
                      <a:noFill/>
                      <a:miter lim="800000"/>
                      <a:headEnd/>
                      <a:tailEnd/>
                    </a:ln>
                  </pic:spPr>
                </pic:pic>
              </a:graphicData>
            </a:graphic>
          </wp:anchor>
        </w:drawing>
      </w:r>
      <w:r w:rsidRPr="006545EF">
        <w:rPr>
          <w:i/>
          <w:color w:val="948A54" w:themeColor="background2" w:themeShade="80"/>
        </w:rPr>
        <w:t>Po prostudování této kapitoly by</w:t>
      </w:r>
      <w:r w:rsidR="006545EF" w:rsidRPr="006545EF">
        <w:rPr>
          <w:i/>
          <w:color w:val="948A54" w:themeColor="background2" w:themeShade="80"/>
        </w:rPr>
        <w:t xml:space="preserve"> žáci</w:t>
      </w:r>
      <w:r w:rsidRPr="006545EF">
        <w:rPr>
          <w:i/>
          <w:color w:val="948A54" w:themeColor="background2" w:themeShade="80"/>
        </w:rPr>
        <w:t xml:space="preserve"> měli být schopni určit počátek rozvoje výpočetní techniky, vysvětlit pojem programové řízení a charakterizovat jej,</w:t>
      </w:r>
      <w:r w:rsidR="006545EF">
        <w:rPr>
          <w:i/>
          <w:color w:val="948A54" w:themeColor="background2" w:themeShade="80"/>
        </w:rPr>
        <w:t xml:space="preserve"> </w:t>
      </w:r>
      <w:r w:rsidRPr="006545EF">
        <w:rPr>
          <w:i/>
          <w:color w:val="948A54" w:themeColor="background2" w:themeShade="80"/>
        </w:rPr>
        <w:t>popsat postup a dobu vzniku prvního samočinného počítače,</w:t>
      </w:r>
      <w:r w:rsidR="006D2873">
        <w:rPr>
          <w:i/>
          <w:color w:val="948A54" w:themeColor="background2" w:themeShade="80"/>
        </w:rPr>
        <w:t xml:space="preserve"> </w:t>
      </w:r>
      <w:r w:rsidRPr="006545EF">
        <w:rPr>
          <w:i/>
          <w:color w:val="948A54" w:themeColor="background2" w:themeShade="80"/>
        </w:rPr>
        <w:t>vysvětlit pojem počítačová generace,</w:t>
      </w:r>
      <w:r w:rsidR="00313836">
        <w:rPr>
          <w:i/>
          <w:color w:val="948A54" w:themeColor="background2" w:themeShade="80"/>
        </w:rPr>
        <w:t xml:space="preserve"> </w:t>
      </w:r>
      <w:r w:rsidRPr="006545EF">
        <w:rPr>
          <w:i/>
          <w:color w:val="948A54" w:themeColor="background2" w:themeShade="80"/>
        </w:rPr>
        <w:t>rozčlenit vývoj výpočetní techniky na jednotlivé generace a umět je charakterizovat, vyjmenovat zástupce jednotlivých generací výpočetní techniky a to až do dnešní doby,</w:t>
      </w:r>
      <w:r w:rsidR="00313836">
        <w:rPr>
          <w:i/>
          <w:color w:val="948A54" w:themeColor="background2" w:themeShade="80"/>
        </w:rPr>
        <w:t xml:space="preserve"> </w:t>
      </w:r>
      <w:r w:rsidRPr="006545EF">
        <w:rPr>
          <w:i/>
          <w:color w:val="948A54" w:themeColor="background2" w:themeShade="80"/>
        </w:rPr>
        <w:t>vysvětlit pojem integrace, charakterizovat platformu PC (Personal computer).</w:t>
      </w:r>
    </w:p>
    <w:p w:rsidR="003A682D" w:rsidRPr="006545EF" w:rsidRDefault="00386BE7" w:rsidP="000D46C5">
      <w:pPr>
        <w:jc w:val="both"/>
        <w:rPr>
          <w:i/>
          <w:color w:val="7F7F7F" w:themeColor="text1" w:themeTint="80"/>
        </w:rPr>
      </w:pPr>
      <w:r>
        <w:rPr>
          <w:i/>
          <w:noProof/>
          <w:lang w:eastAsia="cs-CZ"/>
        </w:rPr>
        <w:drawing>
          <wp:anchor distT="0" distB="0" distL="114300" distR="114300" simplePos="0" relativeHeight="251665408" behindDoc="1" locked="0" layoutInCell="1" allowOverlap="1">
            <wp:simplePos x="0" y="0"/>
            <wp:positionH relativeFrom="column">
              <wp:posOffset>-23495</wp:posOffset>
            </wp:positionH>
            <wp:positionV relativeFrom="paragraph">
              <wp:posOffset>32385</wp:posOffset>
            </wp:positionV>
            <wp:extent cx="533400" cy="533400"/>
            <wp:effectExtent l="19050" t="0" r="0" b="0"/>
            <wp:wrapTight wrapText="bothSides">
              <wp:wrapPolygon edited="0">
                <wp:start x="-771" y="0"/>
                <wp:lineTo x="-771" y="20829"/>
                <wp:lineTo x="21600" y="20829"/>
                <wp:lineTo x="21600" y="0"/>
                <wp:lineTo x="-771" y="0"/>
              </wp:wrapPolygon>
            </wp:wrapTight>
            <wp:docPr id="8" name="obrázek 3" descr="C:\Users\Uzivatel\Desktop\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zivatel\Desktop\image004.jpg"/>
                    <pic:cNvPicPr>
                      <a:picLocks noChangeAspect="1" noChangeArrowheads="1"/>
                    </pic:cNvPicPr>
                  </pic:nvPicPr>
                  <pic:blipFill>
                    <a:blip r:embed="rId8">
                      <a:duotone>
                        <a:prstClr val="black"/>
                        <a:schemeClr val="accent3">
                          <a:tint val="45000"/>
                          <a:satMod val="400000"/>
                        </a:schemeClr>
                      </a:duotone>
                    </a:blip>
                    <a:srcRect/>
                    <a:stretch>
                      <a:fillRect/>
                    </a:stretch>
                  </pic:blipFill>
                  <pic:spPr bwMode="auto">
                    <a:xfrm>
                      <a:off x="0" y="0"/>
                      <a:ext cx="533400" cy="533400"/>
                    </a:xfrm>
                    <a:prstGeom prst="rect">
                      <a:avLst/>
                    </a:prstGeom>
                    <a:noFill/>
                    <a:ln w="9525">
                      <a:noFill/>
                      <a:miter lim="800000"/>
                      <a:headEnd/>
                      <a:tailEnd/>
                    </a:ln>
                  </pic:spPr>
                </pic:pic>
              </a:graphicData>
            </a:graphic>
          </wp:anchor>
        </w:drawing>
      </w:r>
      <w:r>
        <w:rPr>
          <w:i/>
          <w:noProof/>
          <w:lang w:eastAsia="cs-CZ"/>
        </w:rPr>
        <w:t xml:space="preserve"> </w:t>
      </w:r>
      <w:r w:rsidRPr="006545EF">
        <w:rPr>
          <w:i/>
          <w:noProof/>
          <w:color w:val="7F7F7F" w:themeColor="text1" w:themeTint="80"/>
          <w:lang w:eastAsia="cs-CZ"/>
        </w:rPr>
        <w:t>Pokud se chceme dozvědět něco o hardware musíme začít hezky od začátku. A kde jinde než u historie výpočetní techniky. Ta je nejen velmi zajímavá,ale zároveň nás naučí chápat v souvislostech.</w:t>
      </w:r>
    </w:p>
    <w:p w:rsidR="003A682D" w:rsidRDefault="003A682D" w:rsidP="003A682D"/>
    <w:p w:rsidR="006545EF" w:rsidRDefault="006545EF" w:rsidP="00A670CE">
      <w:pPr>
        <w:pStyle w:val="Nadpis4"/>
        <w:jc w:val="both"/>
      </w:pPr>
      <w:r>
        <w:t xml:space="preserve">Počátky rozvoje výpočetní techniky  </w:t>
      </w:r>
    </w:p>
    <w:p w:rsidR="006545EF" w:rsidRDefault="006545EF" w:rsidP="000D46C5">
      <w:pPr>
        <w:ind w:firstLine="709"/>
        <w:jc w:val="both"/>
      </w:pPr>
      <w:r>
        <w:t xml:space="preserve">  Počátek rozvoje výpočetní techniky se datuje zhruba do 17. století, konkrétně do roku 1617. Skotský matematik John NAPIER (1550-1617) vymyslel v tomto roce logaritmy a umožnil tak převést násobení a dělení na sčítání a odčítání. Na sklonku svého života zkonstruoval zvláštní výpočetní pomůcku, představující předchůdce pozdějších logaritmických pravítek. Šlo o soustavu tyčinek z kostí či slonoviny, představující jakési pohyblivé násobící tabulky. S jejich pomocí pak bylo možné snáze násobit a dělit.</w:t>
      </w:r>
    </w:p>
    <w:p w:rsidR="006545EF" w:rsidRPr="00D361B2" w:rsidRDefault="006545EF" w:rsidP="000D46C5">
      <w:pPr>
        <w:ind w:firstLine="709"/>
        <w:jc w:val="both"/>
        <w:rPr>
          <w:i/>
          <w:sz w:val="16"/>
          <w:szCs w:val="16"/>
        </w:rPr>
      </w:pPr>
      <w:r w:rsidRPr="00D361B2">
        <w:rPr>
          <w:i/>
          <w:sz w:val="16"/>
          <w:szCs w:val="16"/>
        </w:rPr>
        <w:t>Pomůcky pro matematiku ovšem používali i v Egyptě, Řecku a Římě už dávno před Kristem. Již ve starověkém Římě a Řecku byl používán první počítací strojek, který vznikl asi před 5000 lety. Jmenoval se abakus. Byla to dřevěná nebo hliněná destička, ve které bylo několik rovnoběžných žlábků. Do nich se vkládaly kamínky, zvané „calculi“. Od názvů kamínků calculi jsou odvozena slova kalkulace, kalkulačka. Abakus se dodnes používá v Japonsku a Číně.</w:t>
      </w:r>
    </w:p>
    <w:p w:rsidR="006545EF" w:rsidRDefault="006545EF" w:rsidP="000D46C5">
      <w:pPr>
        <w:ind w:firstLine="709"/>
        <w:jc w:val="both"/>
      </w:pPr>
      <w:r w:rsidRPr="006545EF">
        <w:t>Všechny tyto počítací přístroje však byly jen pasivními pomůckami. První formou samočinného řízení na základě předem připraveného programu (programového řízení) nejspíše byly různé hrací mechanismy (hrací skříňky, skříně, flašinety) ze 14. století, které měly k dispozici předem zaznamenanou hudební skladbu, a pak ji bez přímé lidské účasti reprodukovaly.</w:t>
      </w:r>
    </w:p>
    <w:p w:rsidR="006D2873" w:rsidRDefault="006D2873" w:rsidP="006D2873">
      <w:pPr>
        <w:ind w:firstLine="709"/>
      </w:pPr>
    </w:p>
    <w:p w:rsidR="006D2873" w:rsidRDefault="006D2873" w:rsidP="00A670CE">
      <w:pPr>
        <w:pStyle w:val="Nadpis4"/>
        <w:jc w:val="both"/>
      </w:pPr>
      <w:r w:rsidRPr="006D2873">
        <w:t>Samočinný počítač a jeho nástupci</w:t>
      </w:r>
    </w:p>
    <w:p w:rsidR="006545EF" w:rsidRDefault="006D2873" w:rsidP="000D46C5">
      <w:pPr>
        <w:ind w:firstLine="709"/>
        <w:jc w:val="both"/>
        <w:rPr>
          <w:noProof/>
          <w:lang w:eastAsia="cs-CZ"/>
        </w:rPr>
      </w:pPr>
      <w:r w:rsidRPr="006D2873">
        <w:t>Na nápad použít programové řízení pro postupné provádění složitějších numerických výpočtů přišel roku 1733 Angličan Charles BABBAGE (1791-1871), který se snažil sestrojit univerzální počítací stroj. Ten se měl jmenovat  ANALYTICAL ENGINE a měl být poháněn parním strojem a řízen programem na děrných štítcích.</w:t>
      </w:r>
      <w:r w:rsidRPr="006D2873">
        <w:rPr>
          <w:noProof/>
          <w:lang w:eastAsia="cs-CZ"/>
        </w:rPr>
        <w:t xml:space="preserve"> </w:t>
      </w:r>
    </w:p>
    <w:p w:rsidR="006D2873" w:rsidRDefault="006D2873" w:rsidP="000D46C5">
      <w:pPr>
        <w:ind w:firstLine="709"/>
        <w:jc w:val="both"/>
      </w:pPr>
      <w:r>
        <w:t xml:space="preserve">Ačkoli na něm Ch. BABBAGE pracoval téměř čtyřicet let, </w:t>
      </w:r>
      <w:r w:rsidR="00313836">
        <w:t>ne</w:t>
      </w:r>
      <w:r>
        <w:t>dokonči</w:t>
      </w:r>
      <w:r w:rsidR="00313836">
        <w:t>l jej,</w:t>
      </w:r>
      <w:r>
        <w:t xml:space="preserve"> neboť realizace byla nad tehdejší technické možnosti. Přesto zformuloval základní, dodnes platné principy počítače, řízeného programem. Analytical Engine (byť nedokončený) je možné považovat za první samočinný počítač v historii. </w:t>
      </w:r>
    </w:p>
    <w:p w:rsidR="006D2873" w:rsidRDefault="006D2873" w:rsidP="000D46C5">
      <w:pPr>
        <w:ind w:firstLine="709"/>
        <w:jc w:val="both"/>
      </w:pPr>
      <w:r>
        <w:t xml:space="preserve"> Tento stroj měl již paměť, data a program, který řídil jeho činnost. Program se do něj zaváděl pomocí Jacquardových karet. Tyto karty (tvrdý papír s vyřezanými dírkami) se tehdy používaly jako paměťový prostředek pro řízení tkalcovských stavů.</w:t>
      </w:r>
    </w:p>
    <w:p w:rsidR="00313836" w:rsidRDefault="00313836" w:rsidP="00313836">
      <w:pPr>
        <w:keepNext/>
        <w:jc w:val="center"/>
      </w:pPr>
      <w:r>
        <w:rPr>
          <w:noProof/>
          <w:lang w:eastAsia="cs-CZ"/>
        </w:rPr>
        <w:lastRenderedPageBreak/>
        <w:drawing>
          <wp:inline distT="0" distB="0" distL="0" distR="0">
            <wp:extent cx="4714875" cy="3999785"/>
            <wp:effectExtent l="19050" t="0" r="9525" b="0"/>
            <wp:docPr id="14" name="Obrázek 13" descr="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bmp"/>
                    <pic:cNvPicPr/>
                  </pic:nvPicPr>
                  <pic:blipFill>
                    <a:blip r:embed="rId11"/>
                    <a:stretch>
                      <a:fillRect/>
                    </a:stretch>
                  </pic:blipFill>
                  <pic:spPr>
                    <a:xfrm>
                      <a:off x="0" y="0"/>
                      <a:ext cx="4714875" cy="3999785"/>
                    </a:xfrm>
                    <a:prstGeom prst="rect">
                      <a:avLst/>
                    </a:prstGeom>
                  </pic:spPr>
                </pic:pic>
              </a:graphicData>
            </a:graphic>
          </wp:inline>
        </w:drawing>
      </w:r>
    </w:p>
    <w:p w:rsidR="00313836" w:rsidRDefault="00313836" w:rsidP="00313836">
      <w:pPr>
        <w:pStyle w:val="Titulek"/>
        <w:jc w:val="center"/>
      </w:pPr>
      <w:r>
        <w:t xml:space="preserve">Obrázek </w:t>
      </w:r>
      <w:fldSimple w:instr=" SEQ Obrázek \* ARABIC ">
        <w:r>
          <w:rPr>
            <w:noProof/>
          </w:rPr>
          <w:t>1</w:t>
        </w:r>
      </w:fldSimple>
      <w:r>
        <w:t xml:space="preserve"> - </w:t>
      </w:r>
      <w:r w:rsidRPr="00C76EFF">
        <w:t>ANALYTICAL ENGINE</w:t>
      </w:r>
    </w:p>
    <w:p w:rsidR="00313836" w:rsidRDefault="00313836" w:rsidP="00A670CE">
      <w:pPr>
        <w:ind w:firstLine="709"/>
        <w:jc w:val="both"/>
      </w:pPr>
      <w:r>
        <w:t xml:space="preserve">V letech 1937 – 1943 se v USA v laboratořích firmy IBM (International Bussines Machines Corporation) pod vedením Howarda Hathawaye Aikena konstruoval elektromechanický počítač EDSAC, známější jako MARK I. Základním stavebním prvkem tohoto počítače byly reléové obvody. </w:t>
      </w:r>
    </w:p>
    <w:p w:rsidR="00313836" w:rsidRDefault="00313836" w:rsidP="00A670CE">
      <w:pPr>
        <w:ind w:firstLine="709"/>
        <w:jc w:val="both"/>
      </w:pPr>
      <w:r>
        <w:t>V roce 1946 byl v USA zkonstruován a 15. února 1946 uveden do provozu první samočinný počítač ENIAC (Electronic Numeral Integrator And Computer). V tomto počítači byly místo elektromechanických relé použity elektronky. Bylo to obrovské nevzhledné zařízení s 18 000 vakuovými elektronkami, 10 000 kondenzátory, 70 000 odpory a 1 300 relé, které bylo chlazeno dvěma leteckými motory. Počítač zabíral 150 m</w:t>
      </w:r>
      <w:r w:rsidRPr="00313836">
        <w:rPr>
          <w:vertAlign w:val="superscript"/>
        </w:rPr>
        <w:t>2</w:t>
      </w:r>
      <w:r>
        <w:t xml:space="preserve"> zastavěné plochy a vážil asi 40 tun. </w:t>
      </w:r>
    </w:p>
    <w:p w:rsidR="00313836" w:rsidRDefault="00313836" w:rsidP="00A670CE">
      <w:pPr>
        <w:ind w:firstLine="709"/>
        <w:jc w:val="both"/>
      </w:pPr>
      <w:r>
        <w:t>Prvním velkým teoretikem počítačů byl budapešťský rodák John von Neumann (1903 – 1957). Vypracoval novou koncepci, podle které se počítač skládá z několika základních funkčních částí. Podle této koncepce se program spolu s daty ukládá do paměti a vykonává se postupně tak, jak je v paměti uložen. Neumann prosadil používání dvojkové soustavy, tyto svoje myšlenky realizoval v počítači EDVAC (Electronic Discrete Variable Computer).</w:t>
      </w:r>
    </w:p>
    <w:p w:rsidR="00313836" w:rsidRDefault="00313836" w:rsidP="00A670CE">
      <w:pPr>
        <w:jc w:val="both"/>
      </w:pPr>
    </w:p>
    <w:p w:rsidR="00313836" w:rsidRDefault="00313836" w:rsidP="00A670CE">
      <w:pPr>
        <w:jc w:val="both"/>
      </w:pPr>
    </w:p>
    <w:p w:rsidR="00313836" w:rsidRDefault="00313836" w:rsidP="00313836">
      <w:pPr>
        <w:keepNext/>
        <w:jc w:val="center"/>
      </w:pPr>
      <w:r>
        <w:rPr>
          <w:noProof/>
          <w:lang w:eastAsia="cs-CZ"/>
        </w:rPr>
        <w:lastRenderedPageBreak/>
        <w:drawing>
          <wp:inline distT="0" distB="0" distL="0" distR="0">
            <wp:extent cx="4286250" cy="3333750"/>
            <wp:effectExtent l="19050" t="0" r="0" b="0"/>
            <wp:docPr id="15" name="Obrázek 14" descr="pc_01_06-1203980938268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_01_06-120398093826816.png"/>
                    <pic:cNvPicPr/>
                  </pic:nvPicPr>
                  <pic:blipFill>
                    <a:blip r:embed="rId12"/>
                    <a:stretch>
                      <a:fillRect/>
                    </a:stretch>
                  </pic:blipFill>
                  <pic:spPr>
                    <a:xfrm>
                      <a:off x="0" y="0"/>
                      <a:ext cx="4286250" cy="3333750"/>
                    </a:xfrm>
                    <a:prstGeom prst="rect">
                      <a:avLst/>
                    </a:prstGeom>
                  </pic:spPr>
                </pic:pic>
              </a:graphicData>
            </a:graphic>
          </wp:inline>
        </w:drawing>
      </w:r>
    </w:p>
    <w:p w:rsidR="00313836" w:rsidRDefault="00313836" w:rsidP="00313836">
      <w:pPr>
        <w:pStyle w:val="Titulek"/>
        <w:jc w:val="center"/>
      </w:pPr>
      <w:r>
        <w:t xml:space="preserve">Obrázek </w:t>
      </w:r>
      <w:fldSimple w:instr=" SEQ Obrázek \* ARABIC ">
        <w:r>
          <w:rPr>
            <w:noProof/>
          </w:rPr>
          <w:t>2</w:t>
        </w:r>
      </w:fldSimple>
      <w:r>
        <w:t xml:space="preserve"> - </w:t>
      </w:r>
      <w:r w:rsidRPr="002D2D42">
        <w:t>Von Neumannovo schéma</w:t>
      </w:r>
    </w:p>
    <w:p w:rsidR="008C24A9" w:rsidRDefault="008C24A9" w:rsidP="00A670CE">
      <w:pPr>
        <w:jc w:val="both"/>
      </w:pPr>
      <w:r>
        <w:t xml:space="preserve">Podle tohoto schématu se počítač skládá z pěti hlavních modulů: </w:t>
      </w:r>
    </w:p>
    <w:p w:rsidR="008C24A9" w:rsidRDefault="008C24A9" w:rsidP="00A670CE">
      <w:pPr>
        <w:pStyle w:val="Odstavecseseznamem"/>
        <w:numPr>
          <w:ilvl w:val="0"/>
          <w:numId w:val="11"/>
        </w:numPr>
        <w:jc w:val="both"/>
      </w:pPr>
      <w:r>
        <w:t xml:space="preserve">Operační paměť: slouží k uchování zpracovávaného programu, zpracovávaných dat a výsledků výpočtu </w:t>
      </w:r>
    </w:p>
    <w:p w:rsidR="008C24A9" w:rsidRDefault="008C24A9" w:rsidP="00A670CE">
      <w:pPr>
        <w:pStyle w:val="Odstavecseseznamem"/>
        <w:numPr>
          <w:ilvl w:val="0"/>
          <w:numId w:val="11"/>
        </w:numPr>
        <w:jc w:val="both"/>
      </w:pPr>
      <w:r>
        <w:t xml:space="preserve">ALU - Arithmetic-logic Unit (aritmetickologická jednotka): jednotka provádějící veškeré aritmetické výpočty a logické operace. Obsahuje sčítačky, násobičky (pro aritmetické výpočty) a komparátory (pro porovnávání) </w:t>
      </w:r>
    </w:p>
    <w:p w:rsidR="008C24A9" w:rsidRDefault="008C24A9" w:rsidP="00A670CE">
      <w:pPr>
        <w:pStyle w:val="Odstavecseseznamem"/>
        <w:numPr>
          <w:ilvl w:val="0"/>
          <w:numId w:val="11"/>
        </w:numPr>
        <w:jc w:val="both"/>
      </w:pPr>
      <w:r>
        <w:t xml:space="preserve">Řadič: řídící jednotka, která řídí činnost všech částí počítače. Toto řízení je prováděno pomocí řídících signálů, které jsou zasílány jednotlivým modulům. Reakce na řídící signály, stavy jednotlivých modulů jsou naopak zasílány zpět řadiči pomocí stavových hlášení </w:t>
      </w:r>
    </w:p>
    <w:p w:rsidR="008C24A9" w:rsidRDefault="008C24A9" w:rsidP="00A670CE">
      <w:pPr>
        <w:pStyle w:val="Odstavecseseznamem"/>
        <w:numPr>
          <w:ilvl w:val="0"/>
          <w:numId w:val="11"/>
        </w:numPr>
        <w:jc w:val="both"/>
      </w:pPr>
      <w:r>
        <w:t xml:space="preserve">Vstupní zařízení: zařízení určená pro vstup programu a dat. </w:t>
      </w:r>
    </w:p>
    <w:p w:rsidR="008C24A9" w:rsidRDefault="008C24A9" w:rsidP="00A670CE">
      <w:pPr>
        <w:pStyle w:val="Odstavecseseznamem"/>
        <w:numPr>
          <w:ilvl w:val="0"/>
          <w:numId w:val="11"/>
        </w:numPr>
        <w:jc w:val="both"/>
      </w:pPr>
      <w:r>
        <w:t>Výstupní zařízení: zařízení určená pro výstup výsledků, které program zpracoval</w:t>
      </w:r>
    </w:p>
    <w:p w:rsidR="008C24A9" w:rsidRDefault="008C24A9" w:rsidP="00A670CE">
      <w:pPr>
        <w:jc w:val="both"/>
      </w:pPr>
      <w:r>
        <w:t xml:space="preserve">Ve von Neumannově schématu je možné ještě vyznačit dva další moduly vzniklé spojením předcházejících modulů: </w:t>
      </w:r>
    </w:p>
    <w:p w:rsidR="008C24A9" w:rsidRDefault="008C24A9" w:rsidP="00A670CE">
      <w:pPr>
        <w:pStyle w:val="Odstavecseseznamem"/>
        <w:numPr>
          <w:ilvl w:val="0"/>
          <w:numId w:val="13"/>
        </w:numPr>
        <w:jc w:val="both"/>
      </w:pPr>
      <w:r>
        <w:t xml:space="preserve">Procesor: Řadič + ALU </w:t>
      </w:r>
    </w:p>
    <w:p w:rsidR="008C24A9" w:rsidRDefault="008C24A9" w:rsidP="00A670CE">
      <w:pPr>
        <w:pStyle w:val="Odstavecseseznamem"/>
        <w:numPr>
          <w:ilvl w:val="0"/>
          <w:numId w:val="13"/>
        </w:numPr>
        <w:jc w:val="both"/>
      </w:pPr>
      <w:r>
        <w:t>CPU - Central Processor Unit (centrální procesorová jednotka): Procesor + Operační paměť</w:t>
      </w:r>
    </w:p>
    <w:p w:rsidR="008C24A9" w:rsidRDefault="008C24A9" w:rsidP="00A670CE">
      <w:pPr>
        <w:jc w:val="both"/>
      </w:pPr>
      <w:r>
        <w:t xml:space="preserve">Princip činnosti počítače podle von Neumannova schématu: </w:t>
      </w:r>
    </w:p>
    <w:p w:rsidR="008C24A9" w:rsidRDefault="008C24A9" w:rsidP="00A670CE">
      <w:pPr>
        <w:pStyle w:val="Odstavecseseznamem"/>
        <w:numPr>
          <w:ilvl w:val="0"/>
          <w:numId w:val="14"/>
        </w:numPr>
        <w:jc w:val="both"/>
      </w:pPr>
      <w:r>
        <w:t xml:space="preserve">Do operační paměti se pomocí vstupních zařízení přes ALU umístí program, který bude provádět výpočet. </w:t>
      </w:r>
    </w:p>
    <w:p w:rsidR="008C24A9" w:rsidRDefault="008C24A9" w:rsidP="00A670CE">
      <w:pPr>
        <w:pStyle w:val="Odstavecseseznamem"/>
        <w:numPr>
          <w:ilvl w:val="0"/>
          <w:numId w:val="14"/>
        </w:numPr>
        <w:jc w:val="both"/>
      </w:pPr>
      <w:r>
        <w:t xml:space="preserve">Stejným způsobem se do operační paměti umístí data, která bude program zpracovávat </w:t>
      </w:r>
    </w:p>
    <w:p w:rsidR="008C24A9" w:rsidRDefault="008C24A9" w:rsidP="00A670CE">
      <w:pPr>
        <w:pStyle w:val="Odstavecseseznamem"/>
        <w:numPr>
          <w:ilvl w:val="0"/>
          <w:numId w:val="14"/>
        </w:numPr>
        <w:jc w:val="both"/>
      </w:pPr>
      <w:r>
        <w:t xml:space="preserve">Proběhne vlastní výpočet, jehož jednotlivé kroky provádí ALU. Tato jednotka je v průběhu výpočtu spolu s ostatními moduly řízena řadičem počítače. Mezivýsledky výpočtu jsou ukládány do operační paměti. </w:t>
      </w:r>
    </w:p>
    <w:p w:rsidR="008C24A9" w:rsidRDefault="008C24A9" w:rsidP="00A670CE">
      <w:pPr>
        <w:pStyle w:val="Odstavecseseznamem"/>
        <w:numPr>
          <w:ilvl w:val="0"/>
          <w:numId w:val="14"/>
        </w:numPr>
        <w:jc w:val="both"/>
      </w:pPr>
      <w:r>
        <w:t xml:space="preserve">Po skončení výpočtu jsou výsledky poslány přes ALU na výstupní zařízení. </w:t>
      </w:r>
    </w:p>
    <w:p w:rsidR="00D361B2" w:rsidRDefault="00D361B2" w:rsidP="00A670CE">
      <w:pPr>
        <w:jc w:val="both"/>
      </w:pPr>
      <w:r>
        <w:lastRenderedPageBreak/>
        <w:t>Základní odlišnosti dnešních počítačů od von Neumannova schématu:</w:t>
      </w:r>
    </w:p>
    <w:p w:rsidR="00D361B2" w:rsidRDefault="00D361B2" w:rsidP="00A670CE">
      <w:pPr>
        <w:pStyle w:val="Odstavecseseznamem"/>
        <w:numPr>
          <w:ilvl w:val="0"/>
          <w:numId w:val="15"/>
        </w:numPr>
        <w:jc w:val="both"/>
      </w:pPr>
      <w:r>
        <w:t xml:space="preserve">Podle von Neumannova schématu počítač pracuje vždy nad jedním programem. Toto vede k velmi špatnému využití strojového času. Je tedy obvyklé, že počítač zpracovává paralelně více programů zároveň - tzv. multitasking </w:t>
      </w:r>
    </w:p>
    <w:p w:rsidR="00D361B2" w:rsidRDefault="00D361B2" w:rsidP="00A670CE">
      <w:pPr>
        <w:pStyle w:val="Odstavecseseznamem"/>
        <w:numPr>
          <w:ilvl w:val="0"/>
          <w:numId w:val="15"/>
        </w:numPr>
        <w:jc w:val="both"/>
      </w:pPr>
      <w:r>
        <w:t xml:space="preserve">Počítač může disponovat i více než jedním procesorem </w:t>
      </w:r>
    </w:p>
    <w:p w:rsidR="00D361B2" w:rsidRDefault="00D361B2" w:rsidP="00A670CE">
      <w:pPr>
        <w:pStyle w:val="Odstavecseseznamem"/>
        <w:numPr>
          <w:ilvl w:val="0"/>
          <w:numId w:val="15"/>
        </w:numPr>
        <w:jc w:val="both"/>
      </w:pPr>
      <w:r>
        <w:t xml:space="preserve">Počítač podle von Neumannova schématu pracoval pouze v tzv. diskrétním režimu. </w:t>
      </w:r>
    </w:p>
    <w:p w:rsidR="00D361B2" w:rsidRDefault="00D361B2" w:rsidP="00A670CE">
      <w:pPr>
        <w:pStyle w:val="Odstavecseseznamem"/>
        <w:numPr>
          <w:ilvl w:val="0"/>
          <w:numId w:val="15"/>
        </w:numPr>
        <w:jc w:val="both"/>
      </w:pPr>
      <w:r>
        <w:t xml:space="preserve">Existují vstupní / výstupní zařízení I/O devices, která umožňují jak vstup, tak výstup dat (programu) </w:t>
      </w:r>
    </w:p>
    <w:p w:rsidR="008C24A9" w:rsidRDefault="00D361B2" w:rsidP="00A670CE">
      <w:pPr>
        <w:pStyle w:val="Odstavecseseznamem"/>
        <w:numPr>
          <w:ilvl w:val="0"/>
          <w:numId w:val="15"/>
        </w:numPr>
        <w:jc w:val="both"/>
      </w:pPr>
      <w:r>
        <w:t>Program se do paměti nemusí zavést celý, ale je možné zavést pouze jeho část a ostatní části zavádět až v případě potřeby</w:t>
      </w:r>
    </w:p>
    <w:p w:rsidR="00D361B2" w:rsidRDefault="00D361B2" w:rsidP="00A670CE">
      <w:pPr>
        <w:jc w:val="both"/>
      </w:pPr>
    </w:p>
    <w:p w:rsidR="00D361B2" w:rsidRDefault="00D361B2" w:rsidP="00A670CE">
      <w:pPr>
        <w:pStyle w:val="Nadpis4"/>
        <w:jc w:val="both"/>
      </w:pPr>
      <w:r w:rsidRPr="00D361B2">
        <w:t>Vývoj generací počítačů</w:t>
      </w:r>
    </w:p>
    <w:p w:rsidR="00D361B2" w:rsidRPr="00D361B2" w:rsidRDefault="00D361B2" w:rsidP="00A670CE">
      <w:pPr>
        <w:ind w:firstLine="709"/>
        <w:jc w:val="both"/>
      </w:pPr>
      <w:r w:rsidRPr="00D361B2">
        <w:t>Přes všechny tyto pokusy je obrovský rozvoj počítačů možné datovat až od druhé poloviny 20. století.  Podmínkou byl nejen rozvoj nejrůznějších výrobních technologií, ale také pokrok v teoretických disciplínách, které poskytly potřebný aparát pro navrhování, vývoj, ladění a další související činnosti.</w:t>
      </w:r>
    </w:p>
    <w:p w:rsidR="00D361B2" w:rsidRDefault="00D361B2" w:rsidP="00A670CE">
      <w:pPr>
        <w:ind w:firstLine="709"/>
        <w:jc w:val="both"/>
      </w:pPr>
      <w:r w:rsidRPr="00D361B2">
        <w:t xml:space="preserve"> Počítače se rozdělují do tzv. generací, kde každá generace je charakteristická svou konfigurací, rychlostí počítače a základním stavebním prvkem. Generace počítačů:</w:t>
      </w:r>
    </w:p>
    <w:tbl>
      <w:tblPr>
        <w:tblStyle w:val="Stednstnovn2zvraznn5"/>
        <w:tblW w:w="0" w:type="auto"/>
        <w:jc w:val="center"/>
        <w:tblLook w:val="04A0"/>
      </w:tblPr>
      <w:tblGrid>
        <w:gridCol w:w="1740"/>
        <w:gridCol w:w="1740"/>
        <w:gridCol w:w="1740"/>
        <w:gridCol w:w="1741"/>
        <w:gridCol w:w="1741"/>
      </w:tblGrid>
      <w:tr w:rsidR="00840248" w:rsidTr="00840248">
        <w:trPr>
          <w:cnfStyle w:val="100000000000"/>
          <w:trHeight w:val="246"/>
          <w:jc w:val="center"/>
        </w:trPr>
        <w:tc>
          <w:tcPr>
            <w:cnfStyle w:val="001000000100"/>
            <w:tcW w:w="1740" w:type="dxa"/>
          </w:tcPr>
          <w:p w:rsidR="00840248" w:rsidRPr="00744FD6" w:rsidRDefault="00840248" w:rsidP="007D3B31">
            <w:r w:rsidRPr="00744FD6">
              <w:t>Generace</w:t>
            </w:r>
            <w:r w:rsidRPr="00744FD6">
              <w:tab/>
            </w:r>
          </w:p>
        </w:tc>
        <w:tc>
          <w:tcPr>
            <w:tcW w:w="1740" w:type="dxa"/>
          </w:tcPr>
          <w:p w:rsidR="00840248" w:rsidRPr="00744FD6" w:rsidRDefault="00840248" w:rsidP="007D3B31">
            <w:pPr>
              <w:cnfStyle w:val="100000000000"/>
            </w:pPr>
            <w:r w:rsidRPr="00744FD6">
              <w:t>Rok</w:t>
            </w:r>
            <w:r w:rsidRPr="00744FD6">
              <w:tab/>
            </w:r>
          </w:p>
        </w:tc>
        <w:tc>
          <w:tcPr>
            <w:tcW w:w="1740" w:type="dxa"/>
          </w:tcPr>
          <w:p w:rsidR="00840248" w:rsidRPr="00744FD6" w:rsidRDefault="00840248" w:rsidP="007D3B31">
            <w:pPr>
              <w:cnfStyle w:val="100000000000"/>
            </w:pPr>
            <w:r w:rsidRPr="00744FD6">
              <w:t>Konfigurace</w:t>
            </w:r>
            <w:r w:rsidRPr="00744FD6">
              <w:tab/>
            </w:r>
          </w:p>
        </w:tc>
        <w:tc>
          <w:tcPr>
            <w:tcW w:w="1741" w:type="dxa"/>
          </w:tcPr>
          <w:p w:rsidR="00840248" w:rsidRPr="00744FD6" w:rsidRDefault="00840248" w:rsidP="007D3B31">
            <w:pPr>
              <w:cnfStyle w:val="100000000000"/>
            </w:pPr>
            <w:r w:rsidRPr="00744FD6">
              <w:t>Rychlost</w:t>
            </w:r>
          </w:p>
        </w:tc>
        <w:tc>
          <w:tcPr>
            <w:tcW w:w="1741" w:type="dxa"/>
          </w:tcPr>
          <w:p w:rsidR="00840248" w:rsidRPr="00744FD6" w:rsidRDefault="00840248" w:rsidP="007D3B31">
            <w:pPr>
              <w:cnfStyle w:val="100000000000"/>
            </w:pPr>
            <w:r>
              <w:t>Součástky</w:t>
            </w:r>
          </w:p>
        </w:tc>
      </w:tr>
      <w:tr w:rsidR="00840248" w:rsidTr="00840248">
        <w:trPr>
          <w:cnfStyle w:val="000000100000"/>
          <w:trHeight w:val="211"/>
          <w:jc w:val="center"/>
        </w:trPr>
        <w:tc>
          <w:tcPr>
            <w:cnfStyle w:val="001000000000"/>
            <w:tcW w:w="1740" w:type="dxa"/>
          </w:tcPr>
          <w:p w:rsidR="00840248" w:rsidRPr="000C2DA1" w:rsidRDefault="00840248" w:rsidP="00282459">
            <w:r w:rsidRPr="000C2DA1">
              <w:t>0.</w:t>
            </w:r>
            <w:r w:rsidRPr="000C2DA1">
              <w:tab/>
            </w:r>
          </w:p>
        </w:tc>
        <w:tc>
          <w:tcPr>
            <w:tcW w:w="1740" w:type="dxa"/>
          </w:tcPr>
          <w:p w:rsidR="00840248" w:rsidRPr="000C2DA1" w:rsidRDefault="00840248" w:rsidP="00282459">
            <w:pPr>
              <w:cnfStyle w:val="000000100000"/>
            </w:pPr>
            <w:r w:rsidRPr="000C2DA1">
              <w:t xml:space="preserve"> 1940</w:t>
            </w:r>
            <w:r w:rsidRPr="000C2DA1">
              <w:tab/>
            </w:r>
          </w:p>
        </w:tc>
        <w:tc>
          <w:tcPr>
            <w:tcW w:w="1740" w:type="dxa"/>
          </w:tcPr>
          <w:p w:rsidR="00840248" w:rsidRPr="000C2DA1" w:rsidRDefault="00840248" w:rsidP="00282459">
            <w:pPr>
              <w:cnfStyle w:val="000000100000"/>
            </w:pPr>
            <w:r w:rsidRPr="000C2DA1">
              <w:t xml:space="preserve"> Velký počet skříní</w:t>
            </w:r>
            <w:r w:rsidRPr="000C2DA1">
              <w:tab/>
            </w:r>
          </w:p>
        </w:tc>
        <w:tc>
          <w:tcPr>
            <w:tcW w:w="1741" w:type="dxa"/>
          </w:tcPr>
          <w:p w:rsidR="00840248" w:rsidRPr="000C2DA1" w:rsidRDefault="00840248" w:rsidP="00840248">
            <w:pPr>
              <w:cnfStyle w:val="000000100000"/>
            </w:pPr>
            <w:r w:rsidRPr="000C2DA1">
              <w:t xml:space="preserve"> Jednotky</w:t>
            </w:r>
          </w:p>
        </w:tc>
        <w:tc>
          <w:tcPr>
            <w:tcW w:w="1741" w:type="dxa"/>
          </w:tcPr>
          <w:p w:rsidR="00840248" w:rsidRDefault="00840248" w:rsidP="00282459">
            <w:pPr>
              <w:cnfStyle w:val="000000100000"/>
            </w:pPr>
            <w:r w:rsidRPr="000C2DA1">
              <w:t xml:space="preserve"> Relé</w:t>
            </w:r>
          </w:p>
        </w:tc>
      </w:tr>
      <w:tr w:rsidR="00840248" w:rsidTr="00840248">
        <w:trPr>
          <w:trHeight w:val="246"/>
          <w:jc w:val="center"/>
        </w:trPr>
        <w:tc>
          <w:tcPr>
            <w:cnfStyle w:val="001000000000"/>
            <w:tcW w:w="1740" w:type="dxa"/>
          </w:tcPr>
          <w:p w:rsidR="00840248" w:rsidRPr="00C25908" w:rsidRDefault="00840248" w:rsidP="00545A39">
            <w:r w:rsidRPr="00C25908">
              <w:t>1.</w:t>
            </w:r>
            <w:r w:rsidRPr="00C25908">
              <w:tab/>
            </w:r>
          </w:p>
        </w:tc>
        <w:tc>
          <w:tcPr>
            <w:tcW w:w="1740" w:type="dxa"/>
          </w:tcPr>
          <w:p w:rsidR="00840248" w:rsidRPr="00C25908" w:rsidRDefault="00840248" w:rsidP="00545A39">
            <w:pPr>
              <w:cnfStyle w:val="000000000000"/>
            </w:pPr>
            <w:r w:rsidRPr="00C25908">
              <w:t xml:space="preserve"> 1950</w:t>
            </w:r>
            <w:r w:rsidRPr="00C25908">
              <w:tab/>
            </w:r>
          </w:p>
        </w:tc>
        <w:tc>
          <w:tcPr>
            <w:tcW w:w="1740" w:type="dxa"/>
          </w:tcPr>
          <w:p w:rsidR="00840248" w:rsidRPr="00C25908" w:rsidRDefault="00840248" w:rsidP="00545A39">
            <w:pPr>
              <w:cnfStyle w:val="000000000000"/>
            </w:pPr>
            <w:r w:rsidRPr="00C25908">
              <w:t xml:space="preserve"> Desítky skříní</w:t>
            </w:r>
            <w:r w:rsidRPr="00C25908">
              <w:tab/>
            </w:r>
          </w:p>
        </w:tc>
        <w:tc>
          <w:tcPr>
            <w:tcW w:w="1741" w:type="dxa"/>
          </w:tcPr>
          <w:p w:rsidR="00840248" w:rsidRPr="00C25908" w:rsidRDefault="00840248" w:rsidP="00545A39">
            <w:pPr>
              <w:cnfStyle w:val="000000000000"/>
            </w:pPr>
            <w:r w:rsidRPr="00C25908">
              <w:t xml:space="preserve"> 100 - 1000</w:t>
            </w:r>
            <w:r w:rsidRPr="00C25908">
              <w:tab/>
            </w:r>
          </w:p>
        </w:tc>
        <w:tc>
          <w:tcPr>
            <w:tcW w:w="1741" w:type="dxa"/>
          </w:tcPr>
          <w:p w:rsidR="00840248" w:rsidRDefault="00840248" w:rsidP="00545A39">
            <w:pPr>
              <w:cnfStyle w:val="000000000000"/>
            </w:pPr>
            <w:r w:rsidRPr="00C25908">
              <w:t xml:space="preserve"> Elektronky</w:t>
            </w:r>
          </w:p>
        </w:tc>
      </w:tr>
      <w:tr w:rsidR="00840248" w:rsidTr="00840248">
        <w:trPr>
          <w:cnfStyle w:val="000000100000"/>
          <w:trHeight w:val="233"/>
          <w:jc w:val="center"/>
        </w:trPr>
        <w:tc>
          <w:tcPr>
            <w:cnfStyle w:val="001000000000"/>
            <w:tcW w:w="1740" w:type="dxa"/>
          </w:tcPr>
          <w:p w:rsidR="00840248" w:rsidRPr="002C29F7" w:rsidRDefault="00840248" w:rsidP="003F394F">
            <w:r w:rsidRPr="002C29F7">
              <w:t>2.</w:t>
            </w:r>
            <w:r w:rsidRPr="002C29F7">
              <w:tab/>
            </w:r>
          </w:p>
        </w:tc>
        <w:tc>
          <w:tcPr>
            <w:tcW w:w="1740" w:type="dxa"/>
          </w:tcPr>
          <w:p w:rsidR="00840248" w:rsidRPr="002C29F7" w:rsidRDefault="00840248" w:rsidP="003F394F">
            <w:pPr>
              <w:cnfStyle w:val="000000100000"/>
            </w:pPr>
            <w:r w:rsidRPr="002C29F7">
              <w:t xml:space="preserve"> 1958</w:t>
            </w:r>
            <w:r w:rsidRPr="002C29F7">
              <w:tab/>
            </w:r>
          </w:p>
        </w:tc>
        <w:tc>
          <w:tcPr>
            <w:tcW w:w="1740" w:type="dxa"/>
          </w:tcPr>
          <w:p w:rsidR="00840248" w:rsidRPr="002C29F7" w:rsidRDefault="00840248" w:rsidP="003F394F">
            <w:pPr>
              <w:cnfStyle w:val="000000100000"/>
            </w:pPr>
            <w:r w:rsidRPr="002C29F7">
              <w:t xml:space="preserve"> do 10 skříní</w:t>
            </w:r>
            <w:r w:rsidRPr="002C29F7">
              <w:tab/>
            </w:r>
          </w:p>
        </w:tc>
        <w:tc>
          <w:tcPr>
            <w:tcW w:w="1741" w:type="dxa"/>
          </w:tcPr>
          <w:p w:rsidR="00840248" w:rsidRPr="002C29F7" w:rsidRDefault="00840248" w:rsidP="003F394F">
            <w:pPr>
              <w:cnfStyle w:val="000000100000"/>
            </w:pPr>
            <w:r w:rsidRPr="002C29F7">
              <w:t xml:space="preserve"> Tisíce</w:t>
            </w:r>
            <w:r w:rsidRPr="002C29F7">
              <w:tab/>
            </w:r>
          </w:p>
        </w:tc>
        <w:tc>
          <w:tcPr>
            <w:tcW w:w="1741" w:type="dxa"/>
          </w:tcPr>
          <w:p w:rsidR="00840248" w:rsidRDefault="00840248" w:rsidP="003F394F">
            <w:pPr>
              <w:cnfStyle w:val="000000100000"/>
            </w:pPr>
            <w:r w:rsidRPr="002C29F7">
              <w:t xml:space="preserve"> Tranzistory</w:t>
            </w:r>
          </w:p>
        </w:tc>
      </w:tr>
      <w:tr w:rsidR="00840248" w:rsidTr="00840248">
        <w:trPr>
          <w:trHeight w:val="493"/>
          <w:jc w:val="center"/>
        </w:trPr>
        <w:tc>
          <w:tcPr>
            <w:cnfStyle w:val="001000000000"/>
            <w:tcW w:w="1740" w:type="dxa"/>
          </w:tcPr>
          <w:p w:rsidR="00840248" w:rsidRPr="00584EBA" w:rsidRDefault="00840248" w:rsidP="00F70AA7">
            <w:r w:rsidRPr="00584EBA">
              <w:t>3.</w:t>
            </w:r>
            <w:r w:rsidRPr="00584EBA">
              <w:tab/>
            </w:r>
          </w:p>
        </w:tc>
        <w:tc>
          <w:tcPr>
            <w:tcW w:w="1740" w:type="dxa"/>
          </w:tcPr>
          <w:p w:rsidR="00840248" w:rsidRPr="00584EBA" w:rsidRDefault="00840248" w:rsidP="00F70AA7">
            <w:pPr>
              <w:cnfStyle w:val="000000000000"/>
            </w:pPr>
            <w:r w:rsidRPr="00584EBA">
              <w:t xml:space="preserve"> 1964</w:t>
            </w:r>
            <w:r w:rsidRPr="00584EBA">
              <w:tab/>
            </w:r>
          </w:p>
        </w:tc>
        <w:tc>
          <w:tcPr>
            <w:tcW w:w="1740" w:type="dxa"/>
          </w:tcPr>
          <w:p w:rsidR="00840248" w:rsidRPr="00584EBA" w:rsidRDefault="00840248" w:rsidP="00F70AA7">
            <w:pPr>
              <w:cnfStyle w:val="000000000000"/>
            </w:pPr>
            <w:r w:rsidRPr="00584EBA">
              <w:t xml:space="preserve"> do 5 skříní</w:t>
            </w:r>
            <w:r w:rsidRPr="00584EBA">
              <w:tab/>
            </w:r>
          </w:p>
        </w:tc>
        <w:tc>
          <w:tcPr>
            <w:tcW w:w="1741" w:type="dxa"/>
          </w:tcPr>
          <w:p w:rsidR="00840248" w:rsidRPr="00584EBA" w:rsidRDefault="00840248" w:rsidP="00F70AA7">
            <w:pPr>
              <w:cnfStyle w:val="000000000000"/>
            </w:pPr>
            <w:r w:rsidRPr="00584EBA">
              <w:t xml:space="preserve"> Desetitisíce</w:t>
            </w:r>
            <w:r w:rsidRPr="00584EBA">
              <w:tab/>
            </w:r>
          </w:p>
        </w:tc>
        <w:tc>
          <w:tcPr>
            <w:tcW w:w="1741" w:type="dxa"/>
          </w:tcPr>
          <w:p w:rsidR="00840248" w:rsidRDefault="00840248" w:rsidP="00F70AA7">
            <w:pPr>
              <w:cnfStyle w:val="000000000000"/>
            </w:pPr>
            <w:r w:rsidRPr="00584EBA">
              <w:t xml:space="preserve"> Integrované obvody</w:t>
            </w:r>
          </w:p>
        </w:tc>
      </w:tr>
      <w:tr w:rsidR="00840248" w:rsidTr="00840248">
        <w:trPr>
          <w:cnfStyle w:val="000000100000"/>
          <w:trHeight w:val="493"/>
          <w:jc w:val="center"/>
        </w:trPr>
        <w:tc>
          <w:tcPr>
            <w:cnfStyle w:val="001000000000"/>
            <w:tcW w:w="1740" w:type="dxa"/>
          </w:tcPr>
          <w:p w:rsidR="00840248" w:rsidRPr="000E0FCB" w:rsidRDefault="00840248" w:rsidP="00BB3868">
            <w:r w:rsidRPr="000E0FCB">
              <w:t>3.1/2</w:t>
            </w:r>
            <w:r w:rsidRPr="000E0FCB">
              <w:tab/>
            </w:r>
          </w:p>
        </w:tc>
        <w:tc>
          <w:tcPr>
            <w:tcW w:w="1740" w:type="dxa"/>
          </w:tcPr>
          <w:p w:rsidR="00840248" w:rsidRPr="000E0FCB" w:rsidRDefault="00840248" w:rsidP="00BB3868">
            <w:pPr>
              <w:cnfStyle w:val="000000100000"/>
            </w:pPr>
            <w:r w:rsidRPr="000E0FCB">
              <w:t xml:space="preserve"> 1972</w:t>
            </w:r>
            <w:r w:rsidRPr="000E0FCB">
              <w:tab/>
            </w:r>
          </w:p>
        </w:tc>
        <w:tc>
          <w:tcPr>
            <w:tcW w:w="1740" w:type="dxa"/>
          </w:tcPr>
          <w:p w:rsidR="00840248" w:rsidRPr="000E0FCB" w:rsidRDefault="00840248" w:rsidP="00BB3868">
            <w:pPr>
              <w:cnfStyle w:val="000000100000"/>
            </w:pPr>
            <w:r w:rsidRPr="000E0FCB">
              <w:t xml:space="preserve"> 1 skříň</w:t>
            </w:r>
            <w:r w:rsidRPr="000E0FCB">
              <w:tab/>
            </w:r>
          </w:p>
        </w:tc>
        <w:tc>
          <w:tcPr>
            <w:tcW w:w="1741" w:type="dxa"/>
          </w:tcPr>
          <w:p w:rsidR="00840248" w:rsidRPr="000E0FCB" w:rsidRDefault="00840248" w:rsidP="00BB3868">
            <w:pPr>
              <w:cnfStyle w:val="000000100000"/>
            </w:pPr>
            <w:r w:rsidRPr="000E0FCB">
              <w:t xml:space="preserve"> Statisíce</w:t>
            </w:r>
            <w:r w:rsidRPr="000E0FCB">
              <w:tab/>
            </w:r>
          </w:p>
        </w:tc>
        <w:tc>
          <w:tcPr>
            <w:tcW w:w="1741" w:type="dxa"/>
          </w:tcPr>
          <w:p w:rsidR="00840248" w:rsidRDefault="00840248" w:rsidP="00BB3868">
            <w:pPr>
              <w:cnfStyle w:val="000000100000"/>
            </w:pPr>
            <w:r w:rsidRPr="000E0FCB">
              <w:t xml:space="preserve"> Integrované obvody (LSI)</w:t>
            </w:r>
          </w:p>
        </w:tc>
      </w:tr>
      <w:tr w:rsidR="00840248" w:rsidTr="00840248">
        <w:trPr>
          <w:trHeight w:val="493"/>
          <w:jc w:val="center"/>
        </w:trPr>
        <w:tc>
          <w:tcPr>
            <w:cnfStyle w:val="001000000000"/>
            <w:tcW w:w="1740" w:type="dxa"/>
          </w:tcPr>
          <w:p w:rsidR="00840248" w:rsidRPr="00956772" w:rsidRDefault="00840248" w:rsidP="00064151">
            <w:r w:rsidRPr="00956772">
              <w:t>4.</w:t>
            </w:r>
            <w:r w:rsidRPr="00956772">
              <w:tab/>
            </w:r>
          </w:p>
        </w:tc>
        <w:tc>
          <w:tcPr>
            <w:tcW w:w="1740" w:type="dxa"/>
          </w:tcPr>
          <w:p w:rsidR="00840248" w:rsidRPr="00956772" w:rsidRDefault="00840248" w:rsidP="00064151">
            <w:pPr>
              <w:cnfStyle w:val="000000000000"/>
            </w:pPr>
            <w:r w:rsidRPr="00956772">
              <w:t xml:space="preserve"> 1981</w:t>
            </w:r>
            <w:r w:rsidRPr="00956772">
              <w:tab/>
            </w:r>
          </w:p>
        </w:tc>
        <w:tc>
          <w:tcPr>
            <w:tcW w:w="1740" w:type="dxa"/>
          </w:tcPr>
          <w:p w:rsidR="00840248" w:rsidRPr="00956772" w:rsidRDefault="00840248" w:rsidP="00064151">
            <w:pPr>
              <w:cnfStyle w:val="000000000000"/>
            </w:pPr>
            <w:r w:rsidRPr="00956772">
              <w:t xml:space="preserve"> 1 skříň</w:t>
            </w:r>
            <w:r w:rsidRPr="00956772">
              <w:tab/>
            </w:r>
          </w:p>
        </w:tc>
        <w:tc>
          <w:tcPr>
            <w:tcW w:w="1741" w:type="dxa"/>
          </w:tcPr>
          <w:p w:rsidR="00840248" w:rsidRPr="00956772" w:rsidRDefault="00840248" w:rsidP="00064151">
            <w:pPr>
              <w:cnfStyle w:val="000000000000"/>
            </w:pPr>
            <w:r w:rsidRPr="00956772">
              <w:t xml:space="preserve"> desítky milionů</w:t>
            </w:r>
            <w:r w:rsidRPr="00956772">
              <w:tab/>
            </w:r>
          </w:p>
        </w:tc>
        <w:tc>
          <w:tcPr>
            <w:tcW w:w="1741" w:type="dxa"/>
          </w:tcPr>
          <w:p w:rsidR="00840248" w:rsidRDefault="00840248" w:rsidP="00064151">
            <w:pPr>
              <w:cnfStyle w:val="000000000000"/>
            </w:pPr>
            <w:r w:rsidRPr="00956772">
              <w:t xml:space="preserve"> Integrované obvody (VLSI)</w:t>
            </w:r>
          </w:p>
        </w:tc>
      </w:tr>
    </w:tbl>
    <w:p w:rsidR="00D361B2" w:rsidRDefault="00D361B2" w:rsidP="00D361B2">
      <w:pPr>
        <w:ind w:firstLine="709"/>
      </w:pPr>
    </w:p>
    <w:p w:rsidR="00840248" w:rsidRDefault="00840248" w:rsidP="00D361B2">
      <w:pPr>
        <w:ind w:firstLine="709"/>
      </w:pPr>
    </w:p>
    <w:p w:rsidR="00840248" w:rsidRDefault="00840248" w:rsidP="00A670CE">
      <w:pPr>
        <w:pStyle w:val="Nadpis4"/>
        <w:jc w:val="both"/>
      </w:pPr>
      <w:r w:rsidRPr="00840248">
        <w:t>Integrace a její stupně</w:t>
      </w:r>
    </w:p>
    <w:p w:rsidR="00840248" w:rsidRDefault="00840248" w:rsidP="00A670CE">
      <w:pPr>
        <w:ind w:firstLine="709"/>
        <w:jc w:val="both"/>
      </w:pPr>
      <w:r>
        <w:t xml:space="preserve">S postupným vývojem integrovaných obvodů se neustále zvyšuje stupeň integrace (počet integrovaných členů na čipu integrovaného obvodu). Podle počtu takto integrovaných součástek je možné rozlišit následující stupně integrace: </w:t>
      </w:r>
    </w:p>
    <w:tbl>
      <w:tblPr>
        <w:tblStyle w:val="Stednmka3zvraznn6"/>
        <w:tblW w:w="0" w:type="auto"/>
        <w:jc w:val="center"/>
        <w:tblLook w:val="04A0"/>
      </w:tblPr>
      <w:tblGrid>
        <w:gridCol w:w="2303"/>
        <w:gridCol w:w="2303"/>
        <w:gridCol w:w="2303"/>
      </w:tblGrid>
      <w:tr w:rsidR="002C2663" w:rsidTr="002C2663">
        <w:trPr>
          <w:cnfStyle w:val="100000000000"/>
          <w:jc w:val="center"/>
        </w:trPr>
        <w:tc>
          <w:tcPr>
            <w:cnfStyle w:val="001000000000"/>
            <w:tcW w:w="2303" w:type="dxa"/>
          </w:tcPr>
          <w:p w:rsidR="002C2663" w:rsidRDefault="002C2663" w:rsidP="002C2663">
            <w:pPr>
              <w:jc w:val="center"/>
            </w:pPr>
            <w:r>
              <w:t>Označení</w:t>
            </w:r>
          </w:p>
        </w:tc>
        <w:tc>
          <w:tcPr>
            <w:tcW w:w="2303" w:type="dxa"/>
          </w:tcPr>
          <w:p w:rsidR="002C2663" w:rsidRDefault="002C2663" w:rsidP="002C2663">
            <w:pPr>
              <w:jc w:val="center"/>
              <w:cnfStyle w:val="100000000000"/>
            </w:pPr>
            <w:r>
              <w:t>Český název</w:t>
            </w:r>
          </w:p>
        </w:tc>
        <w:tc>
          <w:tcPr>
            <w:tcW w:w="2303" w:type="dxa"/>
          </w:tcPr>
          <w:p w:rsidR="002C2663" w:rsidRDefault="002C2663" w:rsidP="002C2663">
            <w:pPr>
              <w:jc w:val="center"/>
              <w:cnfStyle w:val="100000000000"/>
            </w:pPr>
            <w:r>
              <w:t>Počet logických členů</w:t>
            </w:r>
          </w:p>
        </w:tc>
      </w:tr>
      <w:tr w:rsidR="002C2663" w:rsidTr="002C2663">
        <w:trPr>
          <w:cnfStyle w:val="000000100000"/>
          <w:jc w:val="center"/>
        </w:trPr>
        <w:tc>
          <w:tcPr>
            <w:cnfStyle w:val="001000000000"/>
            <w:tcW w:w="2303" w:type="dxa"/>
          </w:tcPr>
          <w:p w:rsidR="002C2663" w:rsidRDefault="002C2663" w:rsidP="002C2663">
            <w:pPr>
              <w:jc w:val="center"/>
            </w:pPr>
            <w:r>
              <w:t>SSI</w:t>
            </w:r>
          </w:p>
        </w:tc>
        <w:tc>
          <w:tcPr>
            <w:tcW w:w="2303" w:type="dxa"/>
          </w:tcPr>
          <w:p w:rsidR="002C2663" w:rsidRDefault="002C2663" w:rsidP="002C2663">
            <w:pPr>
              <w:jc w:val="center"/>
              <w:cnfStyle w:val="000000100000"/>
            </w:pPr>
            <w:r>
              <w:t>Malá integrace</w:t>
            </w:r>
          </w:p>
        </w:tc>
        <w:tc>
          <w:tcPr>
            <w:tcW w:w="2303" w:type="dxa"/>
          </w:tcPr>
          <w:p w:rsidR="002C2663" w:rsidRDefault="002C2663" w:rsidP="002C2663">
            <w:pPr>
              <w:jc w:val="center"/>
              <w:cnfStyle w:val="000000100000"/>
            </w:pPr>
            <w:r>
              <w:t>10</w:t>
            </w:r>
          </w:p>
        </w:tc>
      </w:tr>
      <w:tr w:rsidR="002C2663" w:rsidTr="002C2663">
        <w:trPr>
          <w:jc w:val="center"/>
        </w:trPr>
        <w:tc>
          <w:tcPr>
            <w:cnfStyle w:val="001000000000"/>
            <w:tcW w:w="2303" w:type="dxa"/>
          </w:tcPr>
          <w:p w:rsidR="002C2663" w:rsidRDefault="002C2663" w:rsidP="002C2663">
            <w:pPr>
              <w:jc w:val="center"/>
            </w:pPr>
            <w:r>
              <w:t>MSI</w:t>
            </w:r>
          </w:p>
        </w:tc>
        <w:tc>
          <w:tcPr>
            <w:tcW w:w="2303" w:type="dxa"/>
          </w:tcPr>
          <w:p w:rsidR="002C2663" w:rsidRDefault="002C2663" w:rsidP="002C2663">
            <w:pPr>
              <w:jc w:val="center"/>
              <w:cnfStyle w:val="000000000000"/>
            </w:pPr>
            <w:r>
              <w:t>Střední integrace</w:t>
            </w:r>
          </w:p>
        </w:tc>
        <w:tc>
          <w:tcPr>
            <w:tcW w:w="2303" w:type="dxa"/>
          </w:tcPr>
          <w:p w:rsidR="002C2663" w:rsidRDefault="002C2663" w:rsidP="002C2663">
            <w:pPr>
              <w:jc w:val="center"/>
              <w:cnfStyle w:val="000000000000"/>
            </w:pPr>
            <w:r>
              <w:t>10-100</w:t>
            </w:r>
          </w:p>
        </w:tc>
      </w:tr>
      <w:tr w:rsidR="002C2663" w:rsidTr="002C2663">
        <w:trPr>
          <w:cnfStyle w:val="000000100000"/>
          <w:jc w:val="center"/>
        </w:trPr>
        <w:tc>
          <w:tcPr>
            <w:cnfStyle w:val="001000000000"/>
            <w:tcW w:w="2303" w:type="dxa"/>
          </w:tcPr>
          <w:p w:rsidR="002C2663" w:rsidRDefault="002C2663" w:rsidP="002C2663">
            <w:pPr>
              <w:jc w:val="center"/>
            </w:pPr>
            <w:r>
              <w:t>LSI</w:t>
            </w:r>
          </w:p>
        </w:tc>
        <w:tc>
          <w:tcPr>
            <w:tcW w:w="2303" w:type="dxa"/>
          </w:tcPr>
          <w:p w:rsidR="002C2663" w:rsidRDefault="002C2663" w:rsidP="002C2663">
            <w:pPr>
              <w:jc w:val="center"/>
              <w:cnfStyle w:val="000000100000"/>
            </w:pPr>
            <w:r>
              <w:t>Vysoká integrace</w:t>
            </w:r>
          </w:p>
        </w:tc>
        <w:tc>
          <w:tcPr>
            <w:tcW w:w="2303" w:type="dxa"/>
          </w:tcPr>
          <w:p w:rsidR="002C2663" w:rsidRDefault="002C2663" w:rsidP="002C2663">
            <w:pPr>
              <w:jc w:val="center"/>
              <w:cnfStyle w:val="000000100000"/>
            </w:pPr>
            <w:r>
              <w:t>1000-10000</w:t>
            </w:r>
          </w:p>
        </w:tc>
      </w:tr>
      <w:tr w:rsidR="002C2663" w:rsidTr="002C2663">
        <w:trPr>
          <w:jc w:val="center"/>
        </w:trPr>
        <w:tc>
          <w:tcPr>
            <w:cnfStyle w:val="001000000000"/>
            <w:tcW w:w="2303" w:type="dxa"/>
          </w:tcPr>
          <w:p w:rsidR="002C2663" w:rsidRDefault="002C2663" w:rsidP="002C2663">
            <w:pPr>
              <w:jc w:val="center"/>
            </w:pPr>
            <w:r>
              <w:t>VLSI</w:t>
            </w:r>
          </w:p>
        </w:tc>
        <w:tc>
          <w:tcPr>
            <w:tcW w:w="2303" w:type="dxa"/>
          </w:tcPr>
          <w:p w:rsidR="002C2663" w:rsidRDefault="002C2663" w:rsidP="002C2663">
            <w:pPr>
              <w:jc w:val="center"/>
              <w:cnfStyle w:val="000000000000"/>
            </w:pPr>
            <w:r>
              <w:t>Velmi vysoká integrace</w:t>
            </w:r>
          </w:p>
        </w:tc>
        <w:tc>
          <w:tcPr>
            <w:tcW w:w="2303" w:type="dxa"/>
          </w:tcPr>
          <w:p w:rsidR="002C2663" w:rsidRDefault="002C2663" w:rsidP="002C2663">
            <w:pPr>
              <w:jc w:val="center"/>
              <w:cnfStyle w:val="000000000000"/>
            </w:pPr>
            <w:r>
              <w:t>10000 a více</w:t>
            </w:r>
          </w:p>
        </w:tc>
      </w:tr>
    </w:tbl>
    <w:p w:rsidR="00840248" w:rsidRDefault="00840248" w:rsidP="002C2663">
      <w:pPr>
        <w:jc w:val="center"/>
      </w:pPr>
    </w:p>
    <w:p w:rsidR="00840248" w:rsidRDefault="002C2663" w:rsidP="00A670CE">
      <w:pPr>
        <w:pStyle w:val="Nadpis4"/>
        <w:jc w:val="both"/>
      </w:pPr>
      <w:r w:rsidRPr="002C2663">
        <w:lastRenderedPageBreak/>
        <w:t>Platformy PC (Personal computer) a její vývoj</w:t>
      </w:r>
    </w:p>
    <w:p w:rsidR="002C2663" w:rsidRDefault="00DB678A" w:rsidP="00A670CE">
      <w:pPr>
        <w:ind w:firstLine="709"/>
        <w:jc w:val="both"/>
      </w:pPr>
      <w:r w:rsidRPr="00DB678A">
        <w:t xml:space="preserve">Technologie výroby integrovaných obvodů přešla od obvodů malé integrace SSI </w:t>
      </w:r>
      <w:r w:rsidR="002C2663">
        <w:t>až k obvodům velmi vysoké integrace VLSI, které mají na čipu přes 104 tranzistorů. V těchto obvodech již lze realizovat ucelené jednotky počítačů. Základní takto realizovanou jednotkou je mikroprocesor, který v sobě zahrnuje aritmetickou a řídící část. V roce 1971 přišla firma INTEL Corporation na trh s prvním čtyřbitovým mikroprocesorem i4004. Ještě v témže roce jej firma INTEL doplnila osmibitovým mikroprocesorem i8008.</w:t>
      </w:r>
    </w:p>
    <w:p w:rsidR="002C2663" w:rsidRDefault="002C2663" w:rsidP="00A670CE">
      <w:pPr>
        <w:ind w:firstLine="709"/>
        <w:jc w:val="both"/>
      </w:pPr>
      <w:r>
        <w:t>V roce 1974 přišel vylepšený osmibitový mikroprocesor i8080. Tento mikroprocesor, který se stal na dlouhá léta světovým standar</w:t>
      </w:r>
      <w:r w:rsidR="00DB678A">
        <w:t>d</w:t>
      </w:r>
      <w:r>
        <w:t>em i pro výrobky jiných firem, reprezentuje druhou generaci mikroprocesorů.</w:t>
      </w:r>
    </w:p>
    <w:p w:rsidR="002C2663" w:rsidRDefault="002C2663" w:rsidP="00A670CE">
      <w:pPr>
        <w:ind w:firstLine="709"/>
        <w:jc w:val="both"/>
      </w:pPr>
      <w:r>
        <w:t xml:space="preserve">Pokud k mikroprocesoru přidáme několik programovatelných nebo pevných pamětí miniaturních rozměrů, zajistíme vstup a výstup pro komunikaci s okolím a nějaké další ovládací prvky, vznikne mikropočítač. První mikropočítač byl ALTAIR firmy MITS, prodávaný jako stavebnice. </w:t>
      </w:r>
    </w:p>
    <w:p w:rsidR="002C2663" w:rsidRDefault="002C2663" w:rsidP="00A670CE">
      <w:pPr>
        <w:ind w:firstLine="709"/>
        <w:jc w:val="both"/>
      </w:pPr>
      <w:r>
        <w:t>Postupně se na trhu objevily i další mikroprocesory. Například 6502 firmy MOS Technology a jím osazené mikropočítače APPLE II nebo MC 6800 firmy Motorola.</w:t>
      </w:r>
    </w:p>
    <w:p w:rsidR="002C2663" w:rsidRDefault="002C2663" w:rsidP="00A670CE">
      <w:pPr>
        <w:ind w:firstLine="709"/>
        <w:jc w:val="both"/>
      </w:pPr>
      <w:r>
        <w:t>V té době přišel na trh anglický podnikatel a konstruktér Sir Clive Sinclair s nejmenšími a nejlevnějšími mikropočítači ZX 81 a ZX Spectrum, které byly k dostání i na našem trhu.</w:t>
      </w:r>
    </w:p>
    <w:p w:rsidR="002C2663" w:rsidRDefault="002C2663" w:rsidP="00A670CE">
      <w:pPr>
        <w:ind w:firstLine="709"/>
        <w:jc w:val="both"/>
      </w:pPr>
      <w:r>
        <w:t xml:space="preserve">V roce 1978 představila firma Intel šestnáctibitové mikroprocesory i8086 a i8088. Tyto mikroprocesory patří do třetí generace mikroprocesorů. Ve stejné době se objevil i jejich bratranec matematický koprocesor 8087. </w:t>
      </w:r>
    </w:p>
    <w:p w:rsidR="002C2663" w:rsidRDefault="002C2663" w:rsidP="00A670CE">
      <w:pPr>
        <w:ind w:firstLine="709"/>
        <w:jc w:val="both"/>
      </w:pPr>
      <w:r>
        <w:t>Velký zlom v rozvoji osobních počítačů nastal v roce 1981, kdy na trh mikropočítačů vstoupila firma IBM s mikropočítačem IBM PC (Personal Computer – osobní počítač). IBM PC byl orientován na profesionální uživatele a používal operační systém MS DOS od firmy Microsoft. V roce 1983 se objevil zdokonalený IBM PC/XT, který měl již zabudovaný pevný disk typu winchester a hodinovou frekvenci 4,77 MHz. Data bylo možné ukládat na diskety 5 ¼ palce s kapacitou 360 kB.</w:t>
      </w:r>
    </w:p>
    <w:p w:rsidR="002C2663" w:rsidRDefault="002C2663" w:rsidP="00A670CE">
      <w:pPr>
        <w:ind w:firstLine="709"/>
        <w:jc w:val="both"/>
      </w:pPr>
      <w:r>
        <w:t>Firma INTEL navrhla v roce 1981 nový mikroprocesor i80286, který podporoval virtuální paměť a multiprogramové víceuživatelské prostředí. Na tomto procesoru postavila firma IBM další řadu počítačů IBM PC/AT. Ty se vyráběly od roku 1984.</w:t>
      </w:r>
    </w:p>
    <w:p w:rsidR="002C2663" w:rsidRDefault="002C2663" w:rsidP="00A670CE">
      <w:pPr>
        <w:ind w:firstLine="709"/>
        <w:jc w:val="both"/>
      </w:pPr>
      <w:r>
        <w:t>Na procesoru MC 6800 firmy Motorola jsou postaveny největší konkurenti IBM PC, počítače APPLE MACINTOSH, a dále počítače ATARI ST a COMMODORE AMIGA.</w:t>
      </w:r>
    </w:p>
    <w:p w:rsidR="002C2663" w:rsidRDefault="00DB678A" w:rsidP="00A670CE">
      <w:pPr>
        <w:ind w:firstLine="709"/>
        <w:jc w:val="both"/>
      </w:pPr>
      <w:r>
        <w:t xml:space="preserve">V roce 1985 </w:t>
      </w:r>
      <w:r w:rsidR="002C2663">
        <w:t>Firma Intel uvedla na trh 32</w:t>
      </w:r>
      <w:r>
        <w:t xml:space="preserve"> </w:t>
      </w:r>
      <w:r w:rsidR="002C2663">
        <w:t>-</w:t>
      </w:r>
      <w:r>
        <w:t xml:space="preserve"> </w:t>
      </w:r>
      <w:r w:rsidR="002C2663">
        <w:t>bitový mikroprocesor i80386, který začínal s hodinovou frekvencí 16 MHz.</w:t>
      </w:r>
    </w:p>
    <w:p w:rsidR="002C2663" w:rsidRDefault="002C2663" w:rsidP="00A670CE">
      <w:pPr>
        <w:ind w:firstLine="709"/>
        <w:jc w:val="both"/>
      </w:pPr>
      <w:r>
        <w:t>Od roku 1989 jsou na trhu mikroprocesory řady Intel i80486 s 33 MHz, které přímo obsahovaly vyrovnávací paměť a numerický mikroprocesor. Tato řada mikroprocesorů se vyráběla v provedení 486 DX do 33 MHz, 486 DX 2 do 80 MHz a konečně 486 DX 4 do 133 MHz.</w:t>
      </w:r>
    </w:p>
    <w:p w:rsidR="002C2663" w:rsidRDefault="002C2663" w:rsidP="00A670CE">
      <w:pPr>
        <w:ind w:firstLine="709"/>
        <w:jc w:val="both"/>
      </w:pPr>
      <w:r>
        <w:t>V roce 1994 uvedla na trh firma INTEL procesor P 5, označovaný jako PENTIUM. V roce 1997 potom procesory Intel Pentium II a Intel Celeron. V roce 1999 na trh uvedla typ procesoru Intel Pentium III. V roce 2002 potom poslední třídu procesorů Pentium IV.</w:t>
      </w:r>
    </w:p>
    <w:p w:rsidR="00BF33AC" w:rsidRDefault="00DB678A" w:rsidP="00A670CE">
      <w:pPr>
        <w:shd w:val="clear" w:color="auto" w:fill="F2DBDB" w:themeFill="accent2" w:themeFillTint="33"/>
        <w:jc w:val="both"/>
        <w:rPr>
          <w:i/>
          <w:color w:val="FF0000"/>
        </w:rPr>
      </w:pPr>
      <w:r w:rsidRPr="00DB678A">
        <w:rPr>
          <w:i/>
          <w:noProof/>
          <w:color w:val="FF0000"/>
          <w:lang w:eastAsia="cs-CZ"/>
        </w:rPr>
        <w:lastRenderedPageBreak/>
        <w:drawing>
          <wp:anchor distT="0" distB="0" distL="114300" distR="114300" simplePos="0" relativeHeight="251667456" behindDoc="1" locked="0" layoutInCell="1" allowOverlap="1">
            <wp:simplePos x="0" y="0"/>
            <wp:positionH relativeFrom="column">
              <wp:posOffset>-204470</wp:posOffset>
            </wp:positionH>
            <wp:positionV relativeFrom="paragraph">
              <wp:posOffset>-4445</wp:posOffset>
            </wp:positionV>
            <wp:extent cx="542925" cy="542925"/>
            <wp:effectExtent l="19050" t="0" r="9525" b="0"/>
            <wp:wrapTight wrapText="bothSides">
              <wp:wrapPolygon edited="0">
                <wp:start x="-758" y="0"/>
                <wp:lineTo x="-758" y="21221"/>
                <wp:lineTo x="21979" y="21221"/>
                <wp:lineTo x="21979" y="0"/>
                <wp:lineTo x="-758" y="0"/>
              </wp:wrapPolygon>
            </wp:wrapTight>
            <wp:docPr id="22" name="obrázek 4" descr="C:\Users\Uzivatel\Desktop\image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zivatel\Desktop\image014.jpg"/>
                    <pic:cNvPicPr>
                      <a:picLocks noChangeAspect="1" noChangeArrowheads="1"/>
                    </pic:cNvPicPr>
                  </pic:nvPicPr>
                  <pic:blipFill>
                    <a:blip r:embed="rId9">
                      <a:duotone>
                        <a:prstClr val="black"/>
                        <a:schemeClr val="accent2">
                          <a:tint val="45000"/>
                          <a:satMod val="400000"/>
                        </a:schemeClr>
                      </a:duotone>
                    </a:blip>
                    <a:srcRect/>
                    <a:stretch>
                      <a:fillRect/>
                    </a:stretch>
                  </pic:blipFill>
                  <pic:spPr bwMode="auto">
                    <a:xfrm>
                      <a:off x="0" y="0"/>
                      <a:ext cx="542925" cy="542925"/>
                    </a:xfrm>
                    <a:prstGeom prst="rect">
                      <a:avLst/>
                    </a:prstGeom>
                    <a:noFill/>
                    <a:ln w="9525">
                      <a:noFill/>
                      <a:miter lim="800000"/>
                      <a:headEnd/>
                      <a:tailEnd/>
                    </a:ln>
                  </pic:spPr>
                </pic:pic>
              </a:graphicData>
            </a:graphic>
          </wp:anchor>
        </w:drawing>
      </w:r>
      <w:r w:rsidRPr="00DB678A">
        <w:rPr>
          <w:i/>
          <w:color w:val="FF0000"/>
        </w:rPr>
        <w:t>Program, programové řízení, von Neumann, von Neumannovo schéma počítače, generace počítačů, 1. generace, 2. generace, 3. generace, 4. generace, mikroprocesor, integrace, osobní počítač, Intel, IBM.</w:t>
      </w:r>
    </w:p>
    <w:p w:rsidR="00BF33AC" w:rsidRPr="00BF33AC" w:rsidRDefault="00BF33AC" w:rsidP="00BF33AC"/>
    <w:p w:rsidR="00BF33AC" w:rsidRDefault="00BF33AC" w:rsidP="00BF33AC"/>
    <w:p w:rsidR="00DB678A" w:rsidRDefault="00BF33AC" w:rsidP="00BF33AC">
      <w:pPr>
        <w:tabs>
          <w:tab w:val="left" w:pos="3900"/>
        </w:tabs>
        <w:jc w:val="center"/>
      </w:pPr>
      <w:r>
        <w:rPr>
          <w:noProof/>
          <w:lang w:eastAsia="cs-CZ"/>
        </w:rPr>
        <w:drawing>
          <wp:inline distT="0" distB="0" distL="0" distR="0">
            <wp:extent cx="1457325" cy="1457325"/>
            <wp:effectExtent l="19050" t="0" r="9525" b="0"/>
            <wp:docPr id="23" name="Obrázek 22" descr="ikona-hledani-95519_2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kona-hledani-95519_200x200.jpg"/>
                    <pic:cNvPicPr/>
                  </pic:nvPicPr>
                  <pic:blipFill>
                    <a:blip r:embed="rId13"/>
                    <a:stretch>
                      <a:fillRect/>
                    </a:stretch>
                  </pic:blipFill>
                  <pic:spPr>
                    <a:xfrm>
                      <a:off x="0" y="0"/>
                      <a:ext cx="1457325" cy="1457325"/>
                    </a:xfrm>
                    <a:prstGeom prst="rect">
                      <a:avLst/>
                    </a:prstGeom>
                  </pic:spPr>
                </pic:pic>
              </a:graphicData>
            </a:graphic>
          </wp:inline>
        </w:drawing>
      </w:r>
    </w:p>
    <w:p w:rsidR="00BF33AC" w:rsidRDefault="00BF33AC" w:rsidP="00BF33AC">
      <w:pPr>
        <w:tabs>
          <w:tab w:val="left" w:pos="3900"/>
        </w:tabs>
        <w:jc w:val="center"/>
      </w:pPr>
    </w:p>
    <w:p w:rsidR="00BF33AC" w:rsidRDefault="002135DF" w:rsidP="00A670CE">
      <w:pPr>
        <w:tabs>
          <w:tab w:val="left" w:pos="3900"/>
        </w:tabs>
        <w:jc w:val="both"/>
      </w:pPr>
      <w:hyperlink r:id="rId14" w:history="1">
        <w:r w:rsidR="00BF33AC" w:rsidRPr="00644249">
          <w:rPr>
            <w:rStyle w:val="Hypertextovodkaz"/>
          </w:rPr>
          <w:t>http://cs.wikipedia.org/wiki/D%C4%9Bjiny_po%C4%8D%C3%ADta%C4%8D%C5%AF</w:t>
        </w:r>
      </w:hyperlink>
    </w:p>
    <w:p w:rsidR="00BF33AC" w:rsidRDefault="002135DF" w:rsidP="00A670CE">
      <w:pPr>
        <w:tabs>
          <w:tab w:val="left" w:pos="3900"/>
        </w:tabs>
        <w:jc w:val="both"/>
      </w:pPr>
      <w:hyperlink r:id="rId15" w:history="1">
        <w:r w:rsidR="00BF33AC" w:rsidRPr="00644249">
          <w:rPr>
            <w:rStyle w:val="Hypertextovodkaz"/>
          </w:rPr>
          <w:t>http://www.cmsps.cz/~marlib/historie/historie.htm</w:t>
        </w:r>
      </w:hyperlink>
    </w:p>
    <w:p w:rsidR="00BF33AC" w:rsidRDefault="002135DF" w:rsidP="00A670CE">
      <w:pPr>
        <w:tabs>
          <w:tab w:val="left" w:pos="3900"/>
        </w:tabs>
        <w:jc w:val="both"/>
      </w:pPr>
      <w:hyperlink r:id="rId16" w:history="1">
        <w:r w:rsidR="00BF33AC" w:rsidRPr="00644249">
          <w:rPr>
            <w:rStyle w:val="Hypertextovodkaz"/>
          </w:rPr>
          <w:t>http://sehnalek.s.sweb.cz/Histori%20PC.htm</w:t>
        </w:r>
      </w:hyperlink>
    </w:p>
    <w:p w:rsidR="00BF33AC" w:rsidRDefault="002135DF" w:rsidP="00A670CE">
      <w:pPr>
        <w:tabs>
          <w:tab w:val="left" w:pos="3900"/>
        </w:tabs>
        <w:jc w:val="both"/>
      </w:pPr>
      <w:hyperlink r:id="rId17" w:history="1">
        <w:r w:rsidR="00BF33AC" w:rsidRPr="00644249">
          <w:rPr>
            <w:rStyle w:val="Hypertextovodkaz"/>
          </w:rPr>
          <w:t>http://historie_pocitacu.sweb.cz/historie_pocitacu1-4.htm</w:t>
        </w:r>
      </w:hyperlink>
    </w:p>
    <w:p w:rsidR="00BF33AC" w:rsidRDefault="002135DF" w:rsidP="00A670CE">
      <w:pPr>
        <w:tabs>
          <w:tab w:val="left" w:pos="3900"/>
        </w:tabs>
        <w:jc w:val="both"/>
      </w:pPr>
      <w:hyperlink r:id="rId18" w:history="1">
        <w:r w:rsidR="00BF33AC" w:rsidRPr="00644249">
          <w:rPr>
            <w:rStyle w:val="Hypertextovodkaz"/>
          </w:rPr>
          <w:t>http://www.zive.cz/clanky/historie-pocitacu-od-elektronky-po-internet/sc-3-a-147343/default.aspx</w:t>
        </w:r>
      </w:hyperlink>
    </w:p>
    <w:p w:rsidR="00F66F53" w:rsidRDefault="00F66F53" w:rsidP="00A670CE">
      <w:pPr>
        <w:tabs>
          <w:tab w:val="left" w:pos="3900"/>
        </w:tabs>
        <w:jc w:val="both"/>
      </w:pPr>
      <w:r>
        <w:t>BOUDNÍK, M. a kol.</w:t>
      </w:r>
      <w:r w:rsidR="00362B1C">
        <w:t xml:space="preserve"> </w:t>
      </w:r>
      <w:r w:rsidRPr="00F66F53">
        <w:rPr>
          <w:rStyle w:val="Zvraznn"/>
          <w:i w:val="0"/>
        </w:rPr>
        <w:t>Přehled o samočinných počítačích</w:t>
      </w:r>
      <w:r>
        <w:rPr>
          <w:rStyle w:val="Zvraznn"/>
        </w:rPr>
        <w:t xml:space="preserve">. </w:t>
      </w:r>
      <w:r>
        <w:t>SNTL, Praha 1972</w:t>
      </w:r>
    </w:p>
    <w:p w:rsidR="00F66F53" w:rsidRDefault="00F66F53" w:rsidP="00A670CE">
      <w:pPr>
        <w:tabs>
          <w:tab w:val="left" w:pos="3900"/>
        </w:tabs>
        <w:jc w:val="both"/>
      </w:pPr>
      <w:r>
        <w:t>HLAVENKA, J. a kol.</w:t>
      </w:r>
      <w:r w:rsidR="00362B1C">
        <w:t xml:space="preserve"> </w:t>
      </w:r>
      <w:r w:rsidRPr="00F66F53">
        <w:rPr>
          <w:rStyle w:val="Zvraznn"/>
          <w:i w:val="0"/>
        </w:rPr>
        <w:t>Výkladový slovník výpočetní techniky a komunikací</w:t>
      </w:r>
      <w:r>
        <w:rPr>
          <w:rStyle w:val="Zvraznn"/>
        </w:rPr>
        <w:t xml:space="preserve">. </w:t>
      </w:r>
      <w:r>
        <w:t>Computer Press, Praha 1997</w:t>
      </w:r>
    </w:p>
    <w:p w:rsidR="00F66F53" w:rsidRDefault="00F66F53" w:rsidP="00A670CE">
      <w:pPr>
        <w:tabs>
          <w:tab w:val="left" w:pos="3900"/>
        </w:tabs>
        <w:jc w:val="both"/>
      </w:pPr>
      <w:r>
        <w:t>HLAVIČKA, J.</w:t>
      </w:r>
      <w:r w:rsidR="00362B1C">
        <w:t xml:space="preserve"> </w:t>
      </w:r>
      <w:r w:rsidRPr="00F66F53">
        <w:rPr>
          <w:rStyle w:val="Zvraznn"/>
          <w:i w:val="0"/>
        </w:rPr>
        <w:t>Architektura počítačů</w:t>
      </w:r>
      <w:r>
        <w:rPr>
          <w:rStyle w:val="Zvraznn"/>
        </w:rPr>
        <w:t xml:space="preserve">. </w:t>
      </w:r>
      <w:r>
        <w:t>ČVUT, Praha 1998</w:t>
      </w:r>
    </w:p>
    <w:p w:rsidR="00F66F53" w:rsidRDefault="00F66F53" w:rsidP="00BF33AC">
      <w:pPr>
        <w:tabs>
          <w:tab w:val="left" w:pos="3900"/>
        </w:tabs>
        <w:jc w:val="center"/>
      </w:pPr>
    </w:p>
    <w:p w:rsidR="00BF33AC" w:rsidRDefault="00BF33AC" w:rsidP="00BF33AC">
      <w:pPr>
        <w:tabs>
          <w:tab w:val="left" w:pos="3900"/>
        </w:tabs>
        <w:jc w:val="center"/>
      </w:pPr>
    </w:p>
    <w:p w:rsidR="007649D2" w:rsidRDefault="007649D2" w:rsidP="00BF33AC">
      <w:pPr>
        <w:tabs>
          <w:tab w:val="left" w:pos="3900"/>
        </w:tabs>
        <w:jc w:val="center"/>
      </w:pPr>
    </w:p>
    <w:p w:rsidR="007649D2" w:rsidRDefault="007649D2" w:rsidP="00BF33AC">
      <w:pPr>
        <w:tabs>
          <w:tab w:val="left" w:pos="3900"/>
        </w:tabs>
        <w:jc w:val="center"/>
      </w:pPr>
    </w:p>
    <w:p w:rsidR="007649D2" w:rsidRDefault="007649D2" w:rsidP="00BF33AC">
      <w:pPr>
        <w:tabs>
          <w:tab w:val="left" w:pos="3900"/>
        </w:tabs>
        <w:jc w:val="center"/>
      </w:pPr>
    </w:p>
    <w:p w:rsidR="007649D2" w:rsidRDefault="007649D2" w:rsidP="00BF33AC">
      <w:pPr>
        <w:tabs>
          <w:tab w:val="left" w:pos="3900"/>
        </w:tabs>
        <w:jc w:val="center"/>
      </w:pPr>
    </w:p>
    <w:p w:rsidR="007649D2" w:rsidRDefault="007649D2" w:rsidP="00BF33AC">
      <w:pPr>
        <w:tabs>
          <w:tab w:val="left" w:pos="3900"/>
        </w:tabs>
        <w:jc w:val="center"/>
      </w:pPr>
    </w:p>
    <w:p w:rsidR="00BF33AC" w:rsidRPr="00852E6B" w:rsidRDefault="00852E6B" w:rsidP="00852E6B">
      <w:pPr>
        <w:pStyle w:val="Nadpis2"/>
        <w:jc w:val="center"/>
        <w:rPr>
          <w:u w:val="single"/>
        </w:rPr>
      </w:pPr>
      <w:r w:rsidRPr="00852E6B">
        <w:rPr>
          <w:u w:val="single"/>
        </w:rPr>
        <w:lastRenderedPageBreak/>
        <w:t>Závěreční shrnutí</w:t>
      </w:r>
    </w:p>
    <w:p w:rsidR="00852E6B" w:rsidRDefault="00852E6B" w:rsidP="00852E6B">
      <w:pPr>
        <w:tabs>
          <w:tab w:val="left" w:pos="3900"/>
        </w:tabs>
      </w:pPr>
      <w:r>
        <w:rPr>
          <w:noProof/>
          <w:lang w:eastAsia="cs-CZ"/>
        </w:rPr>
        <w:drawing>
          <wp:inline distT="0" distB="0" distL="0" distR="0">
            <wp:extent cx="542925" cy="542925"/>
            <wp:effectExtent l="19050" t="0" r="9525" b="0"/>
            <wp:docPr id="24" name="Obrázek 23" descr="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0.jpg"/>
                    <pic:cNvPicPr/>
                  </pic:nvPicPr>
                  <pic:blipFill>
                    <a:blip r:embed="rId19">
                      <a:duotone>
                        <a:prstClr val="black"/>
                        <a:schemeClr val="accent5">
                          <a:tint val="45000"/>
                          <a:satMod val="400000"/>
                        </a:schemeClr>
                      </a:duotone>
                    </a:blip>
                    <a:stretch>
                      <a:fillRect/>
                    </a:stretch>
                  </pic:blipFill>
                  <pic:spPr>
                    <a:xfrm>
                      <a:off x="0" y="0"/>
                      <a:ext cx="542925" cy="542925"/>
                    </a:xfrm>
                    <a:prstGeom prst="rect">
                      <a:avLst/>
                    </a:prstGeom>
                  </pic:spPr>
                </pic:pic>
              </a:graphicData>
            </a:graphic>
          </wp:inline>
        </w:drawing>
      </w:r>
    </w:p>
    <w:p w:rsidR="00852E6B" w:rsidRDefault="00852E6B" w:rsidP="00A670CE">
      <w:pPr>
        <w:pStyle w:val="Odstavecseseznamem"/>
        <w:numPr>
          <w:ilvl w:val="0"/>
          <w:numId w:val="16"/>
        </w:numPr>
        <w:jc w:val="both"/>
      </w:pPr>
      <w:r>
        <w:t>Počítač je stroj na zpracování informací.</w:t>
      </w:r>
    </w:p>
    <w:p w:rsidR="00852E6B" w:rsidRDefault="00852E6B" w:rsidP="00A670CE">
      <w:pPr>
        <w:pStyle w:val="Odstavecseseznamem"/>
        <w:numPr>
          <w:ilvl w:val="0"/>
          <w:numId w:val="16"/>
        </w:numPr>
        <w:jc w:val="both"/>
      </w:pPr>
      <w:r>
        <w:t>Hardware je technické vybavení počítače - souhrnný název pro veškerá fyzická zařízení, kterými je počítač vybaven.</w:t>
      </w:r>
    </w:p>
    <w:p w:rsidR="00852E6B" w:rsidRDefault="00852E6B" w:rsidP="00A670CE">
      <w:pPr>
        <w:pStyle w:val="Odstavecseseznamem"/>
        <w:numPr>
          <w:ilvl w:val="0"/>
          <w:numId w:val="16"/>
        </w:numPr>
        <w:jc w:val="both"/>
      </w:pPr>
      <w:r>
        <w:t xml:space="preserve">Software je programové vybavení počítače - souhrnný název pro veškeré programy, které mohou na počítači pracovat. </w:t>
      </w:r>
    </w:p>
    <w:p w:rsidR="00852E6B" w:rsidRDefault="00852E6B" w:rsidP="00A670CE">
      <w:pPr>
        <w:pStyle w:val="Odstavecseseznamem"/>
        <w:numPr>
          <w:ilvl w:val="0"/>
          <w:numId w:val="16"/>
        </w:numPr>
        <w:jc w:val="both"/>
      </w:pPr>
      <w:r>
        <w:t>Program je algoritmus zapsaný v programovacím jazyce, který řeší nějaký konkrétní úkol. Jedná se o posloupnost instrukcí.</w:t>
      </w:r>
    </w:p>
    <w:p w:rsidR="00852E6B" w:rsidRDefault="00852E6B" w:rsidP="00A670CE">
      <w:pPr>
        <w:pStyle w:val="Odstavecseseznamem"/>
        <w:numPr>
          <w:ilvl w:val="0"/>
          <w:numId w:val="16"/>
        </w:numPr>
        <w:jc w:val="both"/>
      </w:pPr>
      <w:r>
        <w:t>Registr je velmi rychlé paměťové místo malé kapacity (jednotky bytů) umístěné většinou uvnitř procesoru počítače.</w:t>
      </w:r>
    </w:p>
    <w:p w:rsidR="00852E6B" w:rsidRDefault="00852E6B" w:rsidP="00A670CE">
      <w:pPr>
        <w:pStyle w:val="Odstavecseseznamem"/>
        <w:numPr>
          <w:ilvl w:val="0"/>
          <w:numId w:val="16"/>
        </w:numPr>
        <w:jc w:val="both"/>
      </w:pPr>
      <w:r>
        <w:t>Řadič (Controller) je zařízení převádějící příkazy v symbolické formě (instrukce) na posloupnost signálů ovládajících připojené zařízení. Jedná se tedy o zařízení, které řídí činnost jiného zařízení.</w:t>
      </w:r>
    </w:p>
    <w:p w:rsidR="00BF33AC" w:rsidRDefault="00852E6B" w:rsidP="00A670CE">
      <w:pPr>
        <w:pStyle w:val="Odstavecseseznamem"/>
        <w:numPr>
          <w:ilvl w:val="0"/>
          <w:numId w:val="16"/>
        </w:numPr>
        <w:jc w:val="both"/>
      </w:pPr>
      <w:r>
        <w:t>Paměť je zařízení, které slouží pro uchování informací (konkrétně binárně kódovaných dat).</w:t>
      </w:r>
    </w:p>
    <w:p w:rsidR="00852E6B" w:rsidRDefault="00852E6B" w:rsidP="00A670CE">
      <w:pPr>
        <w:pStyle w:val="Odstavecseseznamem"/>
        <w:numPr>
          <w:ilvl w:val="0"/>
          <w:numId w:val="17"/>
        </w:numPr>
        <w:jc w:val="both"/>
      </w:pPr>
      <w:r>
        <w:t>Počátek rozvoje výpočetní techniky se datuje zhruba do 17. století, konkrétně do roku 1617. Skotský matematik John NAPIER (1550-1617) vymyslel v tomto roce logaritmy a umožnil tak převést násobení a dělení na sčítání a odčítání.</w:t>
      </w:r>
    </w:p>
    <w:p w:rsidR="00852E6B" w:rsidRDefault="00852E6B" w:rsidP="00A670CE">
      <w:pPr>
        <w:pStyle w:val="Odstavecseseznamem"/>
        <w:numPr>
          <w:ilvl w:val="0"/>
          <w:numId w:val="17"/>
        </w:numPr>
        <w:jc w:val="both"/>
      </w:pPr>
      <w:r>
        <w:t>První formou samočinného řízení na základě předem připraveného programu (programového řízení) nejspíše byly různé hrací mechanismy (hrací skříňky, skříně, flašinety) ze 14. století.</w:t>
      </w:r>
    </w:p>
    <w:p w:rsidR="00852E6B" w:rsidRDefault="00852E6B" w:rsidP="00A670CE">
      <w:pPr>
        <w:pStyle w:val="Odstavecseseznamem"/>
        <w:numPr>
          <w:ilvl w:val="0"/>
          <w:numId w:val="17"/>
        </w:numPr>
        <w:jc w:val="both"/>
      </w:pPr>
      <w:r>
        <w:t>Na nápad použít programové řízení pro postupné provádění složitějších numerických výpočtů přišel roku 1733 Angličan Charles BABBAGE (1791-1871), který se snažil sestrojit univerzální počítací stroj, který se jmenoval ANALYTICAL ENGINE.</w:t>
      </w:r>
    </w:p>
    <w:p w:rsidR="00852E6B" w:rsidRDefault="00852E6B" w:rsidP="00A670CE">
      <w:pPr>
        <w:pStyle w:val="Odstavecseseznamem"/>
        <w:numPr>
          <w:ilvl w:val="0"/>
          <w:numId w:val="17"/>
        </w:numPr>
        <w:jc w:val="both"/>
      </w:pPr>
      <w:r>
        <w:t>Ve dvacátém století se začaly počítače řadit do tzv. generací. Za nultou generaci se pokládaly reléové stroje vyrobené kolem roku 1940. 1. generace (asi 1945 – 1955), 2. generace (asi 1955 – 1965), 3. generace (asi 1965 – 1980), 4. generace (asi od roku 1980 dodnes).</w:t>
      </w:r>
    </w:p>
    <w:p w:rsidR="00852E6B" w:rsidRDefault="00852E6B" w:rsidP="00A670CE">
      <w:pPr>
        <w:pStyle w:val="Odstavecseseznamem"/>
        <w:numPr>
          <w:ilvl w:val="0"/>
          <w:numId w:val="17"/>
        </w:numPr>
        <w:jc w:val="both"/>
      </w:pPr>
      <w:r>
        <w:t>Prvním velkým teoretikem počítačů byl budapešťský rodák John von Neumann (1903 – 1957). V roce 1945 vypracoval novou koncepci, podle které se počítač skládá z několika základních funkčních částí.</w:t>
      </w:r>
    </w:p>
    <w:p w:rsidR="00852E6B" w:rsidRDefault="00852E6B" w:rsidP="00A670CE">
      <w:pPr>
        <w:pStyle w:val="Odstavecseseznamem"/>
        <w:numPr>
          <w:ilvl w:val="0"/>
          <w:numId w:val="17"/>
        </w:numPr>
        <w:jc w:val="both"/>
      </w:pPr>
      <w:r>
        <w:t>Základní jednotkou je mikroprocesor, který v sobě zahrnuje aritmetickou a řídící část.</w:t>
      </w:r>
    </w:p>
    <w:p w:rsidR="00852E6B" w:rsidRDefault="00852E6B" w:rsidP="00A670CE">
      <w:pPr>
        <w:pStyle w:val="Odstavecseseznamem"/>
        <w:numPr>
          <w:ilvl w:val="0"/>
          <w:numId w:val="17"/>
        </w:numPr>
        <w:jc w:val="both"/>
      </w:pPr>
      <w:r>
        <w:t>S postupným vývojem integrovaných obvodů se neustále zvyšuje stupeň integrace (počet integrovaných členů na čipu integrovaného obvodu).</w:t>
      </w:r>
    </w:p>
    <w:p w:rsidR="00852E6B" w:rsidRDefault="00852E6B" w:rsidP="00A670CE">
      <w:pPr>
        <w:pStyle w:val="Odstavecseseznamem"/>
        <w:numPr>
          <w:ilvl w:val="0"/>
          <w:numId w:val="17"/>
        </w:numPr>
        <w:jc w:val="both"/>
      </w:pPr>
      <w:r>
        <w:t>Velký zlom v rozvoji osobních počítačů nastal v roce 1981, kdy na trh mikropočítačů vstoupila firma IBM s mikropočítačem IBM PC (Personal Computer – osobní počítač).</w:t>
      </w:r>
    </w:p>
    <w:p w:rsidR="00852E6B" w:rsidRDefault="00852E6B" w:rsidP="00852E6B"/>
    <w:p w:rsidR="00852E6B" w:rsidRPr="00852E6B" w:rsidRDefault="00852E6B" w:rsidP="00852E6B"/>
    <w:sectPr w:rsidR="00852E6B" w:rsidRPr="00852E6B" w:rsidSect="00B84265">
      <w:footerReference w:type="default" r:id="rId2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3177" w:rsidRDefault="00C13177" w:rsidP="00DB678A">
      <w:pPr>
        <w:spacing w:after="0" w:line="240" w:lineRule="auto"/>
      </w:pPr>
      <w:r>
        <w:separator/>
      </w:r>
    </w:p>
  </w:endnote>
  <w:endnote w:type="continuationSeparator" w:id="1">
    <w:p w:rsidR="00C13177" w:rsidRDefault="00C13177" w:rsidP="00DB67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969"/>
      <w:docPartObj>
        <w:docPartGallery w:val="Page Numbers (Bottom of Page)"/>
        <w:docPartUnique/>
      </w:docPartObj>
    </w:sdtPr>
    <w:sdtContent>
      <w:p w:rsidR="00F66F53" w:rsidRDefault="002135DF">
        <w:pPr>
          <w:pStyle w:val="Zpat"/>
          <w:jc w:val="center"/>
        </w:pPr>
        <w:fldSimple w:instr=" PAGE   \* MERGEFORMAT ">
          <w:r w:rsidR="007649D2">
            <w:rPr>
              <w:noProof/>
            </w:rPr>
            <w:t>9</w:t>
          </w:r>
        </w:fldSimple>
      </w:p>
    </w:sdtContent>
  </w:sdt>
  <w:p w:rsidR="00F66F53" w:rsidRDefault="00F66F5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3177" w:rsidRDefault="00C13177" w:rsidP="00DB678A">
      <w:pPr>
        <w:spacing w:after="0" w:line="240" w:lineRule="auto"/>
      </w:pPr>
      <w:r>
        <w:separator/>
      </w:r>
    </w:p>
  </w:footnote>
  <w:footnote w:type="continuationSeparator" w:id="1">
    <w:p w:rsidR="00C13177" w:rsidRDefault="00C13177" w:rsidP="00DB67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9534D"/>
    <w:multiLevelType w:val="hybridMultilevel"/>
    <w:tmpl w:val="05CA893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9233F6D"/>
    <w:multiLevelType w:val="hybridMultilevel"/>
    <w:tmpl w:val="E61438A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9E22E0A"/>
    <w:multiLevelType w:val="hybridMultilevel"/>
    <w:tmpl w:val="C0C613B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1C65D92"/>
    <w:multiLevelType w:val="hybridMultilevel"/>
    <w:tmpl w:val="D160F0A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AC45B2A"/>
    <w:multiLevelType w:val="hybridMultilevel"/>
    <w:tmpl w:val="3F98FF0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ED907E9"/>
    <w:multiLevelType w:val="hybridMultilevel"/>
    <w:tmpl w:val="B8205810"/>
    <w:lvl w:ilvl="0" w:tplc="6AC2F9E6">
      <w:numFmt w:val="bullet"/>
      <w:lvlText w:val="-"/>
      <w:lvlJc w:val="left"/>
      <w:pPr>
        <w:ind w:left="705" w:hanging="675"/>
      </w:pPr>
      <w:rPr>
        <w:rFonts w:ascii="Calibri" w:eastAsiaTheme="minorHAnsi" w:hAnsi="Calibri" w:cs="Calibri" w:hint="default"/>
      </w:rPr>
    </w:lvl>
    <w:lvl w:ilvl="1" w:tplc="04050003" w:tentative="1">
      <w:start w:val="1"/>
      <w:numFmt w:val="bullet"/>
      <w:lvlText w:val="o"/>
      <w:lvlJc w:val="left"/>
      <w:pPr>
        <w:ind w:left="1110" w:hanging="360"/>
      </w:pPr>
      <w:rPr>
        <w:rFonts w:ascii="Courier New" w:hAnsi="Courier New" w:cs="Courier New" w:hint="default"/>
      </w:rPr>
    </w:lvl>
    <w:lvl w:ilvl="2" w:tplc="04050005" w:tentative="1">
      <w:start w:val="1"/>
      <w:numFmt w:val="bullet"/>
      <w:lvlText w:val=""/>
      <w:lvlJc w:val="left"/>
      <w:pPr>
        <w:ind w:left="1830" w:hanging="360"/>
      </w:pPr>
      <w:rPr>
        <w:rFonts w:ascii="Wingdings" w:hAnsi="Wingdings" w:hint="default"/>
      </w:rPr>
    </w:lvl>
    <w:lvl w:ilvl="3" w:tplc="04050001" w:tentative="1">
      <w:start w:val="1"/>
      <w:numFmt w:val="bullet"/>
      <w:lvlText w:val=""/>
      <w:lvlJc w:val="left"/>
      <w:pPr>
        <w:ind w:left="2550" w:hanging="360"/>
      </w:pPr>
      <w:rPr>
        <w:rFonts w:ascii="Symbol" w:hAnsi="Symbol" w:hint="default"/>
      </w:rPr>
    </w:lvl>
    <w:lvl w:ilvl="4" w:tplc="04050003" w:tentative="1">
      <w:start w:val="1"/>
      <w:numFmt w:val="bullet"/>
      <w:lvlText w:val="o"/>
      <w:lvlJc w:val="left"/>
      <w:pPr>
        <w:ind w:left="3270" w:hanging="360"/>
      </w:pPr>
      <w:rPr>
        <w:rFonts w:ascii="Courier New" w:hAnsi="Courier New" w:cs="Courier New" w:hint="default"/>
      </w:rPr>
    </w:lvl>
    <w:lvl w:ilvl="5" w:tplc="04050005" w:tentative="1">
      <w:start w:val="1"/>
      <w:numFmt w:val="bullet"/>
      <w:lvlText w:val=""/>
      <w:lvlJc w:val="left"/>
      <w:pPr>
        <w:ind w:left="3990" w:hanging="360"/>
      </w:pPr>
      <w:rPr>
        <w:rFonts w:ascii="Wingdings" w:hAnsi="Wingdings" w:hint="default"/>
      </w:rPr>
    </w:lvl>
    <w:lvl w:ilvl="6" w:tplc="04050001" w:tentative="1">
      <w:start w:val="1"/>
      <w:numFmt w:val="bullet"/>
      <w:lvlText w:val=""/>
      <w:lvlJc w:val="left"/>
      <w:pPr>
        <w:ind w:left="4710" w:hanging="360"/>
      </w:pPr>
      <w:rPr>
        <w:rFonts w:ascii="Symbol" w:hAnsi="Symbol" w:hint="default"/>
      </w:rPr>
    </w:lvl>
    <w:lvl w:ilvl="7" w:tplc="04050003" w:tentative="1">
      <w:start w:val="1"/>
      <w:numFmt w:val="bullet"/>
      <w:lvlText w:val="o"/>
      <w:lvlJc w:val="left"/>
      <w:pPr>
        <w:ind w:left="5430" w:hanging="360"/>
      </w:pPr>
      <w:rPr>
        <w:rFonts w:ascii="Courier New" w:hAnsi="Courier New" w:cs="Courier New" w:hint="default"/>
      </w:rPr>
    </w:lvl>
    <w:lvl w:ilvl="8" w:tplc="04050005" w:tentative="1">
      <w:start w:val="1"/>
      <w:numFmt w:val="bullet"/>
      <w:lvlText w:val=""/>
      <w:lvlJc w:val="left"/>
      <w:pPr>
        <w:ind w:left="6150" w:hanging="360"/>
      </w:pPr>
      <w:rPr>
        <w:rFonts w:ascii="Wingdings" w:hAnsi="Wingdings" w:hint="default"/>
      </w:rPr>
    </w:lvl>
  </w:abstractNum>
  <w:abstractNum w:abstractNumId="6">
    <w:nsid w:val="31071692"/>
    <w:multiLevelType w:val="hybridMultilevel"/>
    <w:tmpl w:val="3EF47A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52227D3"/>
    <w:multiLevelType w:val="hybridMultilevel"/>
    <w:tmpl w:val="2A623E1A"/>
    <w:lvl w:ilvl="0" w:tplc="04050005">
      <w:start w:val="1"/>
      <w:numFmt w:val="bullet"/>
      <w:lvlText w:val=""/>
      <w:lvlJc w:val="left"/>
      <w:pPr>
        <w:ind w:left="720" w:hanging="360"/>
      </w:pPr>
      <w:rPr>
        <w:rFonts w:ascii="Wingdings" w:hAnsi="Wingdings" w:hint="default"/>
      </w:rPr>
    </w:lvl>
    <w:lvl w:ilvl="1" w:tplc="B9A47CA8">
      <w:numFmt w:val="bullet"/>
      <w:lvlText w:val="-"/>
      <w:lvlJc w:val="left"/>
      <w:pPr>
        <w:ind w:left="1755" w:hanging="675"/>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7B31F19"/>
    <w:multiLevelType w:val="hybridMultilevel"/>
    <w:tmpl w:val="762E508C"/>
    <w:lvl w:ilvl="0" w:tplc="CCA44814">
      <w:numFmt w:val="bullet"/>
      <w:lvlText w:val="-"/>
      <w:lvlJc w:val="left"/>
      <w:pPr>
        <w:ind w:left="705" w:hanging="675"/>
      </w:pPr>
      <w:rPr>
        <w:rFonts w:ascii="Calibri" w:eastAsiaTheme="minorHAnsi" w:hAnsi="Calibri" w:cs="Calibri" w:hint="default"/>
      </w:rPr>
    </w:lvl>
    <w:lvl w:ilvl="1" w:tplc="04050003" w:tentative="1">
      <w:start w:val="1"/>
      <w:numFmt w:val="bullet"/>
      <w:lvlText w:val="o"/>
      <w:lvlJc w:val="left"/>
      <w:pPr>
        <w:ind w:left="1110" w:hanging="360"/>
      </w:pPr>
      <w:rPr>
        <w:rFonts w:ascii="Courier New" w:hAnsi="Courier New" w:cs="Courier New" w:hint="default"/>
      </w:rPr>
    </w:lvl>
    <w:lvl w:ilvl="2" w:tplc="04050005" w:tentative="1">
      <w:start w:val="1"/>
      <w:numFmt w:val="bullet"/>
      <w:lvlText w:val=""/>
      <w:lvlJc w:val="left"/>
      <w:pPr>
        <w:ind w:left="1830" w:hanging="360"/>
      </w:pPr>
      <w:rPr>
        <w:rFonts w:ascii="Wingdings" w:hAnsi="Wingdings" w:hint="default"/>
      </w:rPr>
    </w:lvl>
    <w:lvl w:ilvl="3" w:tplc="04050001" w:tentative="1">
      <w:start w:val="1"/>
      <w:numFmt w:val="bullet"/>
      <w:lvlText w:val=""/>
      <w:lvlJc w:val="left"/>
      <w:pPr>
        <w:ind w:left="2550" w:hanging="360"/>
      </w:pPr>
      <w:rPr>
        <w:rFonts w:ascii="Symbol" w:hAnsi="Symbol" w:hint="default"/>
      </w:rPr>
    </w:lvl>
    <w:lvl w:ilvl="4" w:tplc="04050003" w:tentative="1">
      <w:start w:val="1"/>
      <w:numFmt w:val="bullet"/>
      <w:lvlText w:val="o"/>
      <w:lvlJc w:val="left"/>
      <w:pPr>
        <w:ind w:left="3270" w:hanging="360"/>
      </w:pPr>
      <w:rPr>
        <w:rFonts w:ascii="Courier New" w:hAnsi="Courier New" w:cs="Courier New" w:hint="default"/>
      </w:rPr>
    </w:lvl>
    <w:lvl w:ilvl="5" w:tplc="04050005" w:tentative="1">
      <w:start w:val="1"/>
      <w:numFmt w:val="bullet"/>
      <w:lvlText w:val=""/>
      <w:lvlJc w:val="left"/>
      <w:pPr>
        <w:ind w:left="3990" w:hanging="360"/>
      </w:pPr>
      <w:rPr>
        <w:rFonts w:ascii="Wingdings" w:hAnsi="Wingdings" w:hint="default"/>
      </w:rPr>
    </w:lvl>
    <w:lvl w:ilvl="6" w:tplc="04050001" w:tentative="1">
      <w:start w:val="1"/>
      <w:numFmt w:val="bullet"/>
      <w:lvlText w:val=""/>
      <w:lvlJc w:val="left"/>
      <w:pPr>
        <w:ind w:left="4710" w:hanging="360"/>
      </w:pPr>
      <w:rPr>
        <w:rFonts w:ascii="Symbol" w:hAnsi="Symbol" w:hint="default"/>
      </w:rPr>
    </w:lvl>
    <w:lvl w:ilvl="7" w:tplc="04050003" w:tentative="1">
      <w:start w:val="1"/>
      <w:numFmt w:val="bullet"/>
      <w:lvlText w:val="o"/>
      <w:lvlJc w:val="left"/>
      <w:pPr>
        <w:ind w:left="5430" w:hanging="360"/>
      </w:pPr>
      <w:rPr>
        <w:rFonts w:ascii="Courier New" w:hAnsi="Courier New" w:cs="Courier New" w:hint="default"/>
      </w:rPr>
    </w:lvl>
    <w:lvl w:ilvl="8" w:tplc="04050005" w:tentative="1">
      <w:start w:val="1"/>
      <w:numFmt w:val="bullet"/>
      <w:lvlText w:val=""/>
      <w:lvlJc w:val="left"/>
      <w:pPr>
        <w:ind w:left="6150" w:hanging="360"/>
      </w:pPr>
      <w:rPr>
        <w:rFonts w:ascii="Wingdings" w:hAnsi="Wingdings" w:hint="default"/>
      </w:rPr>
    </w:lvl>
  </w:abstractNum>
  <w:abstractNum w:abstractNumId="9">
    <w:nsid w:val="37EC0FAB"/>
    <w:multiLevelType w:val="hybridMultilevel"/>
    <w:tmpl w:val="54302878"/>
    <w:lvl w:ilvl="0" w:tplc="1D56C858">
      <w:numFmt w:val="bullet"/>
      <w:lvlText w:val="-"/>
      <w:lvlJc w:val="left"/>
      <w:pPr>
        <w:ind w:left="450" w:hanging="420"/>
      </w:pPr>
      <w:rPr>
        <w:rFonts w:ascii="Calibri" w:eastAsiaTheme="minorHAnsi" w:hAnsi="Calibri" w:cs="Calibri" w:hint="default"/>
      </w:rPr>
    </w:lvl>
    <w:lvl w:ilvl="1" w:tplc="04050003" w:tentative="1">
      <w:start w:val="1"/>
      <w:numFmt w:val="bullet"/>
      <w:lvlText w:val="o"/>
      <w:lvlJc w:val="left"/>
      <w:pPr>
        <w:ind w:left="1110" w:hanging="360"/>
      </w:pPr>
      <w:rPr>
        <w:rFonts w:ascii="Courier New" w:hAnsi="Courier New" w:cs="Courier New" w:hint="default"/>
      </w:rPr>
    </w:lvl>
    <w:lvl w:ilvl="2" w:tplc="04050005" w:tentative="1">
      <w:start w:val="1"/>
      <w:numFmt w:val="bullet"/>
      <w:lvlText w:val=""/>
      <w:lvlJc w:val="left"/>
      <w:pPr>
        <w:ind w:left="1830" w:hanging="360"/>
      </w:pPr>
      <w:rPr>
        <w:rFonts w:ascii="Wingdings" w:hAnsi="Wingdings" w:hint="default"/>
      </w:rPr>
    </w:lvl>
    <w:lvl w:ilvl="3" w:tplc="04050001" w:tentative="1">
      <w:start w:val="1"/>
      <w:numFmt w:val="bullet"/>
      <w:lvlText w:val=""/>
      <w:lvlJc w:val="left"/>
      <w:pPr>
        <w:ind w:left="2550" w:hanging="360"/>
      </w:pPr>
      <w:rPr>
        <w:rFonts w:ascii="Symbol" w:hAnsi="Symbol" w:hint="default"/>
      </w:rPr>
    </w:lvl>
    <w:lvl w:ilvl="4" w:tplc="04050003" w:tentative="1">
      <w:start w:val="1"/>
      <w:numFmt w:val="bullet"/>
      <w:lvlText w:val="o"/>
      <w:lvlJc w:val="left"/>
      <w:pPr>
        <w:ind w:left="3270" w:hanging="360"/>
      </w:pPr>
      <w:rPr>
        <w:rFonts w:ascii="Courier New" w:hAnsi="Courier New" w:cs="Courier New" w:hint="default"/>
      </w:rPr>
    </w:lvl>
    <w:lvl w:ilvl="5" w:tplc="04050005" w:tentative="1">
      <w:start w:val="1"/>
      <w:numFmt w:val="bullet"/>
      <w:lvlText w:val=""/>
      <w:lvlJc w:val="left"/>
      <w:pPr>
        <w:ind w:left="3990" w:hanging="360"/>
      </w:pPr>
      <w:rPr>
        <w:rFonts w:ascii="Wingdings" w:hAnsi="Wingdings" w:hint="default"/>
      </w:rPr>
    </w:lvl>
    <w:lvl w:ilvl="6" w:tplc="04050001" w:tentative="1">
      <w:start w:val="1"/>
      <w:numFmt w:val="bullet"/>
      <w:lvlText w:val=""/>
      <w:lvlJc w:val="left"/>
      <w:pPr>
        <w:ind w:left="4710" w:hanging="360"/>
      </w:pPr>
      <w:rPr>
        <w:rFonts w:ascii="Symbol" w:hAnsi="Symbol" w:hint="default"/>
      </w:rPr>
    </w:lvl>
    <w:lvl w:ilvl="7" w:tplc="04050003" w:tentative="1">
      <w:start w:val="1"/>
      <w:numFmt w:val="bullet"/>
      <w:lvlText w:val="o"/>
      <w:lvlJc w:val="left"/>
      <w:pPr>
        <w:ind w:left="5430" w:hanging="360"/>
      </w:pPr>
      <w:rPr>
        <w:rFonts w:ascii="Courier New" w:hAnsi="Courier New" w:cs="Courier New" w:hint="default"/>
      </w:rPr>
    </w:lvl>
    <w:lvl w:ilvl="8" w:tplc="04050005" w:tentative="1">
      <w:start w:val="1"/>
      <w:numFmt w:val="bullet"/>
      <w:lvlText w:val=""/>
      <w:lvlJc w:val="left"/>
      <w:pPr>
        <w:ind w:left="6150" w:hanging="360"/>
      </w:pPr>
      <w:rPr>
        <w:rFonts w:ascii="Wingdings" w:hAnsi="Wingdings" w:hint="default"/>
      </w:rPr>
    </w:lvl>
  </w:abstractNum>
  <w:abstractNum w:abstractNumId="10">
    <w:nsid w:val="46376225"/>
    <w:multiLevelType w:val="hybridMultilevel"/>
    <w:tmpl w:val="C94846B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756738C"/>
    <w:multiLevelType w:val="hybridMultilevel"/>
    <w:tmpl w:val="1CE4ACF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59555C2A"/>
    <w:multiLevelType w:val="hybridMultilevel"/>
    <w:tmpl w:val="B2BA34F8"/>
    <w:lvl w:ilvl="0" w:tplc="2B942B20">
      <w:numFmt w:val="bullet"/>
      <w:lvlText w:val="-"/>
      <w:lvlJc w:val="left"/>
      <w:pPr>
        <w:ind w:left="705" w:hanging="675"/>
      </w:pPr>
      <w:rPr>
        <w:rFonts w:ascii="Calibri" w:eastAsiaTheme="minorHAnsi" w:hAnsi="Calibri" w:cs="Calibri" w:hint="default"/>
      </w:rPr>
    </w:lvl>
    <w:lvl w:ilvl="1" w:tplc="04050003" w:tentative="1">
      <w:start w:val="1"/>
      <w:numFmt w:val="bullet"/>
      <w:lvlText w:val="o"/>
      <w:lvlJc w:val="left"/>
      <w:pPr>
        <w:ind w:left="1110" w:hanging="360"/>
      </w:pPr>
      <w:rPr>
        <w:rFonts w:ascii="Courier New" w:hAnsi="Courier New" w:cs="Courier New" w:hint="default"/>
      </w:rPr>
    </w:lvl>
    <w:lvl w:ilvl="2" w:tplc="04050005" w:tentative="1">
      <w:start w:val="1"/>
      <w:numFmt w:val="bullet"/>
      <w:lvlText w:val=""/>
      <w:lvlJc w:val="left"/>
      <w:pPr>
        <w:ind w:left="1830" w:hanging="360"/>
      </w:pPr>
      <w:rPr>
        <w:rFonts w:ascii="Wingdings" w:hAnsi="Wingdings" w:hint="default"/>
      </w:rPr>
    </w:lvl>
    <w:lvl w:ilvl="3" w:tplc="04050001" w:tentative="1">
      <w:start w:val="1"/>
      <w:numFmt w:val="bullet"/>
      <w:lvlText w:val=""/>
      <w:lvlJc w:val="left"/>
      <w:pPr>
        <w:ind w:left="2550" w:hanging="360"/>
      </w:pPr>
      <w:rPr>
        <w:rFonts w:ascii="Symbol" w:hAnsi="Symbol" w:hint="default"/>
      </w:rPr>
    </w:lvl>
    <w:lvl w:ilvl="4" w:tplc="04050003" w:tentative="1">
      <w:start w:val="1"/>
      <w:numFmt w:val="bullet"/>
      <w:lvlText w:val="o"/>
      <w:lvlJc w:val="left"/>
      <w:pPr>
        <w:ind w:left="3270" w:hanging="360"/>
      </w:pPr>
      <w:rPr>
        <w:rFonts w:ascii="Courier New" w:hAnsi="Courier New" w:cs="Courier New" w:hint="default"/>
      </w:rPr>
    </w:lvl>
    <w:lvl w:ilvl="5" w:tplc="04050005" w:tentative="1">
      <w:start w:val="1"/>
      <w:numFmt w:val="bullet"/>
      <w:lvlText w:val=""/>
      <w:lvlJc w:val="left"/>
      <w:pPr>
        <w:ind w:left="3990" w:hanging="360"/>
      </w:pPr>
      <w:rPr>
        <w:rFonts w:ascii="Wingdings" w:hAnsi="Wingdings" w:hint="default"/>
      </w:rPr>
    </w:lvl>
    <w:lvl w:ilvl="6" w:tplc="04050001" w:tentative="1">
      <w:start w:val="1"/>
      <w:numFmt w:val="bullet"/>
      <w:lvlText w:val=""/>
      <w:lvlJc w:val="left"/>
      <w:pPr>
        <w:ind w:left="4710" w:hanging="360"/>
      </w:pPr>
      <w:rPr>
        <w:rFonts w:ascii="Symbol" w:hAnsi="Symbol" w:hint="default"/>
      </w:rPr>
    </w:lvl>
    <w:lvl w:ilvl="7" w:tplc="04050003" w:tentative="1">
      <w:start w:val="1"/>
      <w:numFmt w:val="bullet"/>
      <w:lvlText w:val="o"/>
      <w:lvlJc w:val="left"/>
      <w:pPr>
        <w:ind w:left="5430" w:hanging="360"/>
      </w:pPr>
      <w:rPr>
        <w:rFonts w:ascii="Courier New" w:hAnsi="Courier New" w:cs="Courier New" w:hint="default"/>
      </w:rPr>
    </w:lvl>
    <w:lvl w:ilvl="8" w:tplc="04050005" w:tentative="1">
      <w:start w:val="1"/>
      <w:numFmt w:val="bullet"/>
      <w:lvlText w:val=""/>
      <w:lvlJc w:val="left"/>
      <w:pPr>
        <w:ind w:left="6150" w:hanging="360"/>
      </w:pPr>
      <w:rPr>
        <w:rFonts w:ascii="Wingdings" w:hAnsi="Wingdings" w:hint="default"/>
      </w:rPr>
    </w:lvl>
  </w:abstractNum>
  <w:abstractNum w:abstractNumId="13">
    <w:nsid w:val="60FA29F5"/>
    <w:multiLevelType w:val="hybridMultilevel"/>
    <w:tmpl w:val="92BA686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671C7A9D"/>
    <w:multiLevelType w:val="hybridMultilevel"/>
    <w:tmpl w:val="376C8B9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3BB1B97"/>
    <w:multiLevelType w:val="hybridMultilevel"/>
    <w:tmpl w:val="35D8F3C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7A6B383B"/>
    <w:multiLevelType w:val="hybridMultilevel"/>
    <w:tmpl w:val="E48A2F5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9"/>
  </w:num>
  <w:num w:numId="4">
    <w:abstractNumId w:val="13"/>
  </w:num>
  <w:num w:numId="5">
    <w:abstractNumId w:val="8"/>
  </w:num>
  <w:num w:numId="6">
    <w:abstractNumId w:val="7"/>
  </w:num>
  <w:num w:numId="7">
    <w:abstractNumId w:val="5"/>
  </w:num>
  <w:num w:numId="8">
    <w:abstractNumId w:val="11"/>
  </w:num>
  <w:num w:numId="9">
    <w:abstractNumId w:val="12"/>
  </w:num>
  <w:num w:numId="10">
    <w:abstractNumId w:val="4"/>
  </w:num>
  <w:num w:numId="11">
    <w:abstractNumId w:val="14"/>
  </w:num>
  <w:num w:numId="12">
    <w:abstractNumId w:val="6"/>
  </w:num>
  <w:num w:numId="13">
    <w:abstractNumId w:val="3"/>
  </w:num>
  <w:num w:numId="14">
    <w:abstractNumId w:val="16"/>
  </w:num>
  <w:num w:numId="15">
    <w:abstractNumId w:val="15"/>
  </w:num>
  <w:num w:numId="16">
    <w:abstractNumId w:val="1"/>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058BF"/>
    <w:rsid w:val="00033D8D"/>
    <w:rsid w:val="0009758A"/>
    <w:rsid w:val="000D46C5"/>
    <w:rsid w:val="00126728"/>
    <w:rsid w:val="002135DF"/>
    <w:rsid w:val="002C2663"/>
    <w:rsid w:val="002C7BB7"/>
    <w:rsid w:val="00313836"/>
    <w:rsid w:val="0036211F"/>
    <w:rsid w:val="00362B1C"/>
    <w:rsid w:val="00386BE7"/>
    <w:rsid w:val="003A682D"/>
    <w:rsid w:val="00571DAD"/>
    <w:rsid w:val="005C3070"/>
    <w:rsid w:val="006545EF"/>
    <w:rsid w:val="006D2873"/>
    <w:rsid w:val="007058BF"/>
    <w:rsid w:val="007649D2"/>
    <w:rsid w:val="00785E8D"/>
    <w:rsid w:val="007C31D2"/>
    <w:rsid w:val="00840248"/>
    <w:rsid w:val="00852E6B"/>
    <w:rsid w:val="008707FB"/>
    <w:rsid w:val="008C24A9"/>
    <w:rsid w:val="00A670CE"/>
    <w:rsid w:val="00B84265"/>
    <w:rsid w:val="00BA5D48"/>
    <w:rsid w:val="00BF33AC"/>
    <w:rsid w:val="00C13177"/>
    <w:rsid w:val="00CC624F"/>
    <w:rsid w:val="00D361B2"/>
    <w:rsid w:val="00DB678A"/>
    <w:rsid w:val="00E23EC5"/>
    <w:rsid w:val="00ED69B8"/>
    <w:rsid w:val="00F26043"/>
    <w:rsid w:val="00F66F5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84265"/>
  </w:style>
  <w:style w:type="paragraph" w:styleId="Nadpis1">
    <w:name w:val="heading 1"/>
    <w:basedOn w:val="Normln"/>
    <w:next w:val="Normln"/>
    <w:link w:val="Nadpis1Char"/>
    <w:uiPriority w:val="9"/>
    <w:qFormat/>
    <w:rsid w:val="00785E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7058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7058B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6545E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058B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058BF"/>
    <w:rPr>
      <w:rFonts w:ascii="Tahoma" w:hAnsi="Tahoma" w:cs="Tahoma"/>
      <w:sz w:val="16"/>
      <w:szCs w:val="16"/>
    </w:rPr>
  </w:style>
  <w:style w:type="character" w:customStyle="1" w:styleId="Nadpis2Char">
    <w:name w:val="Nadpis 2 Char"/>
    <w:basedOn w:val="Standardnpsmoodstavce"/>
    <w:link w:val="Nadpis2"/>
    <w:uiPriority w:val="9"/>
    <w:rsid w:val="007058B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7058BF"/>
    <w:rPr>
      <w:rFonts w:asciiTheme="majorHAnsi" w:eastAsiaTheme="majorEastAsia" w:hAnsiTheme="majorHAnsi" w:cstheme="majorBidi"/>
      <w:b/>
      <w:bCs/>
      <w:color w:val="4F81BD" w:themeColor="accent1"/>
    </w:rPr>
  </w:style>
  <w:style w:type="paragraph" w:styleId="Odstavecseseznamem">
    <w:name w:val="List Paragraph"/>
    <w:basedOn w:val="Normln"/>
    <w:uiPriority w:val="34"/>
    <w:qFormat/>
    <w:rsid w:val="008707FB"/>
    <w:pPr>
      <w:ind w:left="720"/>
      <w:contextualSpacing/>
    </w:pPr>
  </w:style>
  <w:style w:type="character" w:customStyle="1" w:styleId="help">
    <w:name w:val="help"/>
    <w:basedOn w:val="Standardnpsmoodstavce"/>
    <w:rsid w:val="008707FB"/>
  </w:style>
  <w:style w:type="character" w:styleId="Siln">
    <w:name w:val="Strong"/>
    <w:basedOn w:val="Standardnpsmoodstavce"/>
    <w:uiPriority w:val="22"/>
    <w:qFormat/>
    <w:rsid w:val="008707FB"/>
    <w:rPr>
      <w:b/>
      <w:bCs/>
    </w:rPr>
  </w:style>
  <w:style w:type="table" w:styleId="Mkatabulky">
    <w:name w:val="Table Grid"/>
    <w:basedOn w:val="Normlntabulka"/>
    <w:uiPriority w:val="59"/>
    <w:rsid w:val="00ED69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adpis1Char">
    <w:name w:val="Nadpis 1 Char"/>
    <w:basedOn w:val="Standardnpsmoodstavce"/>
    <w:link w:val="Nadpis1"/>
    <w:uiPriority w:val="9"/>
    <w:rsid w:val="00785E8D"/>
    <w:rPr>
      <w:rFonts w:asciiTheme="majorHAnsi" w:eastAsiaTheme="majorEastAsia" w:hAnsiTheme="majorHAnsi" w:cstheme="majorBidi"/>
      <w:b/>
      <w:bCs/>
      <w:color w:val="365F91" w:themeColor="accent1" w:themeShade="BF"/>
      <w:sz w:val="28"/>
      <w:szCs w:val="28"/>
    </w:rPr>
  </w:style>
  <w:style w:type="paragraph" w:styleId="Titulek">
    <w:name w:val="caption"/>
    <w:basedOn w:val="Normln"/>
    <w:next w:val="Normln"/>
    <w:uiPriority w:val="35"/>
    <w:unhideWhenUsed/>
    <w:qFormat/>
    <w:rsid w:val="00785E8D"/>
    <w:pPr>
      <w:spacing w:line="240" w:lineRule="auto"/>
    </w:pPr>
    <w:rPr>
      <w:b/>
      <w:bCs/>
      <w:color w:val="4F81BD" w:themeColor="accent1"/>
      <w:sz w:val="18"/>
      <w:szCs w:val="18"/>
    </w:rPr>
  </w:style>
  <w:style w:type="character" w:customStyle="1" w:styleId="Nadpis4Char">
    <w:name w:val="Nadpis 4 Char"/>
    <w:basedOn w:val="Standardnpsmoodstavce"/>
    <w:link w:val="Nadpis4"/>
    <w:uiPriority w:val="9"/>
    <w:rsid w:val="006545EF"/>
    <w:rPr>
      <w:rFonts w:asciiTheme="majorHAnsi" w:eastAsiaTheme="majorEastAsia" w:hAnsiTheme="majorHAnsi" w:cstheme="majorBidi"/>
      <w:b/>
      <w:bCs/>
      <w:i/>
      <w:iCs/>
      <w:color w:val="4F81BD" w:themeColor="accent1"/>
    </w:rPr>
  </w:style>
  <w:style w:type="table" w:styleId="Svtlstnovnzvraznn4">
    <w:name w:val="Light Shading Accent 4"/>
    <w:basedOn w:val="Normlntabulka"/>
    <w:uiPriority w:val="60"/>
    <w:rsid w:val="00D361B2"/>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mkazvraznn5">
    <w:name w:val="Light Grid Accent 5"/>
    <w:basedOn w:val="Normlntabulka"/>
    <w:uiPriority w:val="62"/>
    <w:rsid w:val="00840248"/>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tednseznam2zvraznn2">
    <w:name w:val="Medium List 2 Accent 2"/>
    <w:basedOn w:val="Normlntabulka"/>
    <w:uiPriority w:val="66"/>
    <w:rsid w:val="0084024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tnovn2zvraznn5">
    <w:name w:val="Medium Shading 2 Accent 5"/>
    <w:basedOn w:val="Normlntabulka"/>
    <w:uiPriority w:val="64"/>
    <w:rsid w:val="0084024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mavseznamzvraznn4">
    <w:name w:val="Dark List Accent 4"/>
    <w:basedOn w:val="Normlntabulka"/>
    <w:uiPriority w:val="70"/>
    <w:rsid w:val="002C2663"/>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Stednmka3zvraznn6">
    <w:name w:val="Medium Grid 3 Accent 6"/>
    <w:basedOn w:val="Normlntabulka"/>
    <w:uiPriority w:val="69"/>
    <w:rsid w:val="002C2663"/>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Zhlav">
    <w:name w:val="header"/>
    <w:basedOn w:val="Normln"/>
    <w:link w:val="ZhlavChar"/>
    <w:uiPriority w:val="99"/>
    <w:semiHidden/>
    <w:unhideWhenUsed/>
    <w:rsid w:val="00DB678A"/>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DB678A"/>
  </w:style>
  <w:style w:type="paragraph" w:styleId="Zpat">
    <w:name w:val="footer"/>
    <w:basedOn w:val="Normln"/>
    <w:link w:val="ZpatChar"/>
    <w:uiPriority w:val="99"/>
    <w:unhideWhenUsed/>
    <w:rsid w:val="00DB678A"/>
    <w:pPr>
      <w:tabs>
        <w:tab w:val="center" w:pos="4536"/>
        <w:tab w:val="right" w:pos="9072"/>
      </w:tabs>
      <w:spacing w:after="0" w:line="240" w:lineRule="auto"/>
    </w:pPr>
  </w:style>
  <w:style w:type="character" w:customStyle="1" w:styleId="ZpatChar">
    <w:name w:val="Zápatí Char"/>
    <w:basedOn w:val="Standardnpsmoodstavce"/>
    <w:link w:val="Zpat"/>
    <w:uiPriority w:val="99"/>
    <w:rsid w:val="00DB678A"/>
  </w:style>
  <w:style w:type="character" w:styleId="Hypertextovodkaz">
    <w:name w:val="Hyperlink"/>
    <w:basedOn w:val="Standardnpsmoodstavce"/>
    <w:uiPriority w:val="99"/>
    <w:unhideWhenUsed/>
    <w:rsid w:val="00BF33AC"/>
    <w:rPr>
      <w:color w:val="0000FF" w:themeColor="hyperlink"/>
      <w:u w:val="single"/>
    </w:rPr>
  </w:style>
  <w:style w:type="character" w:styleId="Zvraznn">
    <w:name w:val="Emphasis"/>
    <w:basedOn w:val="Standardnpsmoodstavce"/>
    <w:uiPriority w:val="20"/>
    <w:qFormat/>
    <w:rsid w:val="00F66F53"/>
    <w:rPr>
      <w:i/>
      <w:iCs/>
    </w:rPr>
  </w:style>
</w:styles>
</file>

<file path=word/webSettings.xml><?xml version="1.0" encoding="utf-8"?>
<w:webSettings xmlns:r="http://schemas.openxmlformats.org/officeDocument/2006/relationships" xmlns:w="http://schemas.openxmlformats.org/wordprocessingml/2006/main">
  <w:divs>
    <w:div w:id="1352104203">
      <w:bodyDiv w:val="1"/>
      <w:marLeft w:val="75"/>
      <w:marRight w:val="75"/>
      <w:marTop w:val="75"/>
      <w:marBottom w:val="75"/>
      <w:divBdr>
        <w:top w:val="none" w:sz="0" w:space="0" w:color="auto"/>
        <w:left w:val="none" w:sz="0" w:space="0" w:color="auto"/>
        <w:bottom w:val="none" w:sz="0" w:space="0" w:color="auto"/>
        <w:right w:val="none" w:sz="0" w:space="0" w:color="auto"/>
      </w:divBdr>
      <w:divsChild>
        <w:div w:id="1894149206">
          <w:marLeft w:val="3450"/>
          <w:marRight w:val="150"/>
          <w:marTop w:val="1500"/>
          <w:marBottom w:val="150"/>
          <w:divBdr>
            <w:top w:val="single" w:sz="6" w:space="8" w:color="DDDDDD"/>
            <w:left w:val="single" w:sz="6" w:space="15" w:color="DDDDDD"/>
            <w:bottom w:val="single" w:sz="6" w:space="15" w:color="DDDDDD"/>
            <w:right w:val="single" w:sz="6" w:space="15" w:color="DDDDDD"/>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www.zive.cz/clanky/historie-pocitacu-od-elektronky-po-internet/sc-3-a-147343/default.asp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gif"/><Relationship Id="rId12" Type="http://schemas.openxmlformats.org/officeDocument/2006/relationships/image" Target="media/image6.png"/><Relationship Id="rId17" Type="http://schemas.openxmlformats.org/officeDocument/2006/relationships/hyperlink" Target="http://historie_pocitacu.sweb.cz/historie_pocitacu1-4.htm" TargetMode="External"/><Relationship Id="rId2" Type="http://schemas.openxmlformats.org/officeDocument/2006/relationships/styles" Target="styles.xml"/><Relationship Id="rId16" Type="http://schemas.openxmlformats.org/officeDocument/2006/relationships/hyperlink" Target="http://sehnalek.s.sweb.cz/Histori%20PC.ht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www.cmsps.cz/~marlib/historie/historie.htm" TargetMode="External"/><Relationship Id="rId10" Type="http://schemas.openxmlformats.org/officeDocument/2006/relationships/image" Target="media/image4.gif"/><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cs.wikipedia.org/wiki/D%C4%9Bjiny_po%C4%8D%C3%ADta%C4%8D%C5%AF" TargetMode="External"/><Relationship Id="rId22"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10</Pages>
  <Words>2986</Words>
  <Characters>17622</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7</cp:revision>
  <dcterms:created xsi:type="dcterms:W3CDTF">2012-12-14T15:51:00Z</dcterms:created>
  <dcterms:modified xsi:type="dcterms:W3CDTF">2013-01-07T20:34:00Z</dcterms:modified>
</cp:coreProperties>
</file>